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МБОУ </w:t>
      </w:r>
      <w:r w:rsidR="00FC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«СОШ №1 </w:t>
      </w:r>
      <w:proofErr w:type="spellStart"/>
      <w:r w:rsidR="00FC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им.М.Ярагского</w:t>
      </w:r>
      <w:proofErr w:type="spellEnd"/>
      <w:r w:rsidR="00FC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пос</w:t>
      </w:r>
      <w:proofErr w:type="gramStart"/>
      <w:r w:rsidR="00FC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="00FC64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елиджи» Дербентского района.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="00CA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A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МБОУ «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proofErr w:type="spellStart"/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им.М.Ярагского</w:t>
      </w:r>
      <w:proofErr w:type="spellEnd"/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</w:t>
      </w:r>
      <w:proofErr w:type="gramStart"/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елиджи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одствуясь приказом  </w:t>
      </w:r>
      <w:proofErr w:type="spellStart"/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="00CA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27.12.2019 г. №1746 «О проведении Федеральной службой по надзору 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образования и науки мониторинга </w:t>
      </w:r>
      <w:r w:rsidR="00CA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подготовки обучающихся общеобразовательных организаций в форме всероссийских проверочных работ в 2020 </w:t>
      </w:r>
      <w:r w:rsidR="00CA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сентября по 14 октября 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ВПР) в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ачества 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обучающихся 5-8 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ВПР осуществлялось в соответствии с методическими рекомендациями 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инструкциями для</w:t>
      </w:r>
      <w:r w:rsidR="0012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2694"/>
        <w:gridCol w:w="2800"/>
      </w:tblGrid>
      <w:tr w:rsidR="00702A43" w:rsidTr="007824D7">
        <w:tc>
          <w:tcPr>
            <w:tcW w:w="675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02A43" w:rsidRPr="004F7DF4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800" w:type="dxa"/>
          </w:tcPr>
          <w:p w:rsidR="00702A43" w:rsidRPr="00FE00D5" w:rsidRDefault="00121164" w:rsidP="0012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 Кадырова З.Р. 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800" w:type="dxa"/>
          </w:tcPr>
          <w:p w:rsidR="00702A43" w:rsidRPr="00FE00D5" w:rsidRDefault="00121164" w:rsidP="00121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Кадырова З.Р.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Т.Я.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 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 Махмудова Л.А.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BB06B8" w:rsidP="00BB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Мамедова А.Р.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Э.Д. Гаджиева С.Д.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 Велибекова Э.Т.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BB06B8" w:rsidP="00BB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Т.Я.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Э.Р.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800" w:type="dxa"/>
          </w:tcPr>
          <w:p w:rsidR="00702A43" w:rsidRPr="00FE00D5" w:rsidRDefault="00BB06B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BD2">
              <w:rPr>
                <w:rFonts w:ascii="Times New Roman" w:hAnsi="Times New Roman" w:cs="Times New Roman"/>
                <w:sz w:val="28"/>
                <w:szCs w:val="28"/>
              </w:rPr>
              <w:t xml:space="preserve"> Р.С. </w:t>
            </w:r>
            <w:proofErr w:type="spellStart"/>
            <w:r w:rsidR="00442BD2">
              <w:rPr>
                <w:rFonts w:ascii="Times New Roman" w:hAnsi="Times New Roman" w:cs="Times New Roman"/>
                <w:sz w:val="28"/>
                <w:szCs w:val="28"/>
              </w:rPr>
              <w:t>Абдулганиева</w:t>
            </w:r>
            <w:proofErr w:type="spellEnd"/>
            <w:r w:rsidR="00442BD2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800" w:type="dxa"/>
          </w:tcPr>
          <w:p w:rsidR="00702A43" w:rsidRPr="00FE00D5" w:rsidRDefault="00442BD2" w:rsidP="0044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Велибекова Э.Т.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800" w:type="dxa"/>
          </w:tcPr>
          <w:p w:rsidR="00702A43" w:rsidRPr="00FE00D5" w:rsidRDefault="00442BD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А.Р. Гаджиева С.Д.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800" w:type="dxa"/>
          </w:tcPr>
          <w:p w:rsidR="00702A43" w:rsidRPr="00FE00D5" w:rsidRDefault="00442BD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Ф.Д.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1)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800" w:type="dxa"/>
          </w:tcPr>
          <w:p w:rsidR="00702A43" w:rsidRPr="00FE00D5" w:rsidRDefault="00442BD2" w:rsidP="0044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2)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2800" w:type="dxa"/>
          </w:tcPr>
          <w:p w:rsidR="00702A43" w:rsidRPr="00FE00D5" w:rsidRDefault="00442BD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Фаталиева З.Т. 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3)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800" w:type="dxa"/>
          </w:tcPr>
          <w:p w:rsidR="00702A43" w:rsidRPr="00FE00D5" w:rsidRDefault="00442BD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00" w:type="dxa"/>
          </w:tcPr>
          <w:p w:rsidR="00702A43" w:rsidRPr="00FE00D5" w:rsidRDefault="00442BD2" w:rsidP="00442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00" w:type="dxa"/>
          </w:tcPr>
          <w:p w:rsidR="00702A43" w:rsidRPr="00FE00D5" w:rsidRDefault="00442BD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 Т.А.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800" w:type="dxa"/>
          </w:tcPr>
          <w:p w:rsidR="00702A43" w:rsidRPr="00FE00D5" w:rsidRDefault="00442BD2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Михралиева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D03">
              <w:rPr>
                <w:rFonts w:ascii="Times New Roman" w:hAnsi="Times New Roman" w:cs="Times New Roman"/>
                <w:sz w:val="28"/>
                <w:szCs w:val="28"/>
              </w:rPr>
              <w:t xml:space="preserve"> Р.С. 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800" w:type="dxa"/>
          </w:tcPr>
          <w:p w:rsidR="00702A43" w:rsidRPr="00FE00D5" w:rsidRDefault="001D5D0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Велибекова Э. Т. 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800" w:type="dxa"/>
          </w:tcPr>
          <w:p w:rsidR="00702A43" w:rsidRPr="00FE00D5" w:rsidRDefault="001D5D0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 С.Б. Махмудова  Л.А. Омаров А.Р. 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800" w:type="dxa"/>
          </w:tcPr>
          <w:p w:rsidR="00702A43" w:rsidRPr="00FE00D5" w:rsidRDefault="001D5D0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Мамедова  А.Р.  Абдуллаева Э.Ф.  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800" w:type="dxa"/>
          </w:tcPr>
          <w:p w:rsidR="00702A43" w:rsidRPr="00FE00D5" w:rsidRDefault="001D5D0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Ф.Д.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Pr="002F32BA" w:rsidRDefault="002F32BA" w:rsidP="002B62EE">
      <w:pPr>
        <w:pStyle w:val="basis"/>
        <w:spacing w:before="0" w:beforeAutospacing="0" w:after="0" w:afterAutospacing="0"/>
        <w:ind w:left="710" w:right="57" w:firstLine="0"/>
        <w:rPr>
          <w:color w:val="000000"/>
          <w:szCs w:val="28"/>
          <w:shd w:val="clear" w:color="auto" w:fill="FFFFFF"/>
        </w:rPr>
      </w:pPr>
    </w:p>
    <w:p w:rsidR="000F725E" w:rsidRDefault="002B62E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00E17">
        <w:rPr>
          <w:color w:val="000000"/>
          <w:szCs w:val="28"/>
          <w:shd w:val="clear" w:color="auto" w:fill="FFFFFF"/>
        </w:rPr>
        <w:object w:dxaOrig="14601" w:dyaOrig="11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1.25pt;height:747.35pt" o:ole="">
            <v:imagedata r:id="rId5" o:title=""/>
          </v:shape>
          <o:OLEObject Type="Embed" ProgID="Word.Document.12" ShapeID="_x0000_i1026" DrawAspect="Content" ObjectID="_1675331770" r:id="rId6"/>
        </w:object>
      </w:r>
      <w:r w:rsidR="00170B40" w:rsidRPr="00600E17">
        <w:rPr>
          <w:color w:val="000000"/>
          <w:szCs w:val="28"/>
          <w:shd w:val="clear" w:color="auto" w:fill="FFFFFF"/>
        </w:rPr>
        <w:object w:dxaOrig="14601" w:dyaOrig="11389">
          <v:shape id="_x0000_i1027" type="#_x0000_t75" style="width:505.8pt;height:757.35pt" o:ole="">
            <v:imagedata r:id="rId7" o:title=""/>
          </v:shape>
          <o:OLEObject Type="Embed" ProgID="Word.Document.12" ShapeID="_x0000_i1027" DrawAspect="Content" ObjectID="_1675331771" r:id="rId8"/>
        </w:object>
      </w:r>
      <w:r w:rsidR="00170B40" w:rsidRPr="000A620D">
        <w:rPr>
          <w:color w:val="000000"/>
          <w:szCs w:val="28"/>
          <w:shd w:val="clear" w:color="auto" w:fill="FFFFFF"/>
        </w:rPr>
        <w:object w:dxaOrig="10063" w:dyaOrig="14470">
          <v:shape id="_x0000_i1028" type="#_x0000_t75" style="width:503.1pt;height:723.65pt" o:ole="">
            <v:imagedata r:id="rId9" o:title=""/>
          </v:shape>
          <o:OLEObject Type="Embed" ProgID="Word.Document.12" ShapeID="_x0000_i1028" DrawAspect="Content" ObjectID="_1675331772" r:id="rId10"/>
        </w:object>
      </w:r>
      <w:r w:rsidR="00170B40" w:rsidRPr="00060CCD">
        <w:rPr>
          <w:color w:val="000000"/>
          <w:szCs w:val="28"/>
          <w:shd w:val="clear" w:color="auto" w:fill="FFFFFF"/>
        </w:rPr>
        <w:object w:dxaOrig="9954" w:dyaOrig="14484">
          <v:shape id="_x0000_i1029" type="#_x0000_t75" style="width:497.6pt;height:747.35pt" o:ole="">
            <v:imagedata r:id="rId11" o:title=""/>
          </v:shape>
          <o:OLEObject Type="Embed" ProgID="Word.Document.12" ShapeID="_x0000_i1029" DrawAspect="Content" ObjectID="_1675331773" r:id="rId12"/>
        </w:object>
      </w:r>
      <w:r w:rsidR="00170B40" w:rsidRPr="00060CCD">
        <w:rPr>
          <w:color w:val="000000"/>
          <w:szCs w:val="28"/>
          <w:shd w:val="clear" w:color="auto" w:fill="FFFFFF"/>
        </w:rPr>
        <w:object w:dxaOrig="10155" w:dyaOrig="14716">
          <v:shape id="_x0000_i1030" type="#_x0000_t75" style="width:497.6pt;height:778.35pt" o:ole="">
            <v:imagedata r:id="rId13" o:title=""/>
          </v:shape>
          <o:OLEObject Type="Embed" ProgID="Word.Document.12" ShapeID="_x0000_i1030" DrawAspect="Content" ObjectID="_1675331774" r:id="rId14"/>
        </w:object>
      </w:r>
      <w:r w:rsidR="00170B40" w:rsidRPr="00060CCD">
        <w:rPr>
          <w:color w:val="000000"/>
          <w:szCs w:val="28"/>
          <w:shd w:val="clear" w:color="auto" w:fill="FFFFFF"/>
        </w:rPr>
        <w:object w:dxaOrig="10010" w:dyaOrig="14440">
          <v:shape id="_x0000_i1031" type="#_x0000_t75" style="width:500.35pt;height:721.8pt" o:ole="">
            <v:imagedata r:id="rId15" o:title=""/>
          </v:shape>
          <o:OLEObject Type="Embed" ProgID="Word.Document.12" ShapeID="_x0000_i1031" DrawAspect="Content" ObjectID="_1675331775" r:id="rId16"/>
        </w:object>
      </w:r>
      <w:r w:rsidR="00170B40" w:rsidRPr="005373EF">
        <w:rPr>
          <w:color w:val="000000"/>
          <w:sz w:val="20"/>
          <w:szCs w:val="20"/>
          <w:shd w:val="clear" w:color="auto" w:fill="FFFFFF"/>
        </w:rPr>
        <w:object w:dxaOrig="10041" w:dyaOrig="13553">
          <v:shape id="_x0000_i1032" type="#_x0000_t75" style="width:502.2pt;height:678.1pt" o:ole="">
            <v:imagedata r:id="rId17" o:title=""/>
          </v:shape>
          <o:OLEObject Type="Embed" ProgID="Word.Document.12" ShapeID="_x0000_i1032" DrawAspect="Content" ObjectID="_1675331776" r:id="rId18"/>
        </w:object>
      </w:r>
      <w:r w:rsidR="00170B40" w:rsidRPr="005373EF">
        <w:rPr>
          <w:color w:val="000000"/>
          <w:sz w:val="20"/>
          <w:szCs w:val="20"/>
          <w:shd w:val="clear" w:color="auto" w:fill="FFFFFF"/>
        </w:rPr>
        <w:object w:dxaOrig="10826" w:dyaOrig="15381">
          <v:shape id="_x0000_i1033" type="#_x0000_t75" style="width:507.65pt;height:721.8pt" o:ole="">
            <v:imagedata r:id="rId19" o:title=""/>
          </v:shape>
          <o:OLEObject Type="Embed" ProgID="Word.Document.12" ShapeID="_x0000_i1033" DrawAspect="Content" ObjectID="_1675331777" r:id="rId20"/>
        </w:object>
      </w:r>
      <w:r w:rsidR="00587836" w:rsidRPr="00505769">
        <w:rPr>
          <w:color w:val="000000"/>
          <w:sz w:val="20"/>
          <w:szCs w:val="20"/>
          <w:shd w:val="clear" w:color="auto" w:fill="FFFFFF"/>
        </w:rPr>
        <w:object w:dxaOrig="15525" w:dyaOrig="11136">
          <v:shape id="_x0000_i1034" type="#_x0000_t75" style="width:528.6pt;height:617pt" o:ole="">
            <v:imagedata r:id="rId21" o:title=""/>
          </v:shape>
          <o:OLEObject Type="Embed" ProgID="Word.Document.12" ShapeID="_x0000_i1034" DrawAspect="Content" ObjectID="_1675331778" r:id="rId22"/>
        </w:object>
      </w:r>
      <w:r w:rsidR="00170B40" w:rsidRPr="00505769">
        <w:rPr>
          <w:color w:val="000000"/>
          <w:sz w:val="20"/>
          <w:szCs w:val="20"/>
          <w:shd w:val="clear" w:color="auto" w:fill="FFFFFF"/>
        </w:rPr>
        <w:object w:dxaOrig="11440" w:dyaOrig="14570">
          <v:shape id="_x0000_i1035" type="#_x0000_t75" style="width:594.25pt;height:680.8pt" o:ole="">
            <v:imagedata r:id="rId23" o:title=""/>
          </v:shape>
          <o:OLEObject Type="Embed" ProgID="Word.Document.12" ShapeID="_x0000_i1035" DrawAspect="Content" ObjectID="_1675331779" r:id="rId24"/>
        </w:object>
      </w:r>
      <w:r w:rsidR="00FC6477" w:rsidRPr="00170B40">
        <w:rPr>
          <w:b/>
          <w:color w:val="000000"/>
          <w:szCs w:val="28"/>
          <w:shd w:val="clear" w:color="auto" w:fill="FFFFFF"/>
        </w:rPr>
        <w:t xml:space="preserve"> </w:t>
      </w:r>
      <w:r w:rsidR="00600E17" w:rsidRPr="00170B40">
        <w:rPr>
          <w:b/>
        </w:rPr>
        <w:t xml:space="preserve"> </w:t>
      </w:r>
      <w:r w:rsidR="000F725E" w:rsidRPr="000F725E">
        <w:rPr>
          <w:b/>
        </w:rPr>
        <w:object w:dxaOrig="9912" w:dyaOrig="13477">
          <v:shape id="_x0000_i1053" type="#_x0000_t75" style="width:495.8pt;height:673.5pt" o:ole="">
            <v:imagedata r:id="rId25" o:title=""/>
          </v:shape>
          <o:OLEObject Type="Embed" ProgID="Word.Document.12" ShapeID="_x0000_i1053" DrawAspect="Content" ObjectID="_1675331780" r:id="rId26"/>
        </w:object>
      </w:r>
      <w:r w:rsidR="000F725E" w:rsidRPr="000F725E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0F725E">
        <w:rPr>
          <w:rFonts w:ascii="Times New Roman CYR" w:hAnsi="Times New Roman CYR" w:cs="Times New Roman CYR"/>
          <w:b/>
          <w:bCs/>
          <w:sz w:val="28"/>
          <w:szCs w:val="28"/>
        </w:rPr>
        <w:t xml:space="preserve">Обществознание 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Велибекова Э.Т.</w:t>
      </w: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Качес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\б</w:t>
            </w:r>
            <w:proofErr w:type="spellEnd"/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Дадашев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А.Д.</w:t>
      </w: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/б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Выводы: </w:t>
      </w:r>
      <w:r>
        <w:rPr>
          <w:rFonts w:ascii="Times New Roman CYR" w:hAnsi="Times New Roman CYR" w:cs="Times New Roman CYR"/>
          <w:sz w:val="28"/>
          <w:szCs w:val="28"/>
        </w:rPr>
        <w:t xml:space="preserve">материал  усвоен хорошо. Обучающиеся хорошо справились с большинством заданий (темы </w:t>
      </w:r>
      <w:r w:rsidRPr="00B920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Человек и его деятельность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Межличностные отношения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Конфликт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Общение</w:t>
      </w:r>
      <w:r w:rsidRPr="00B9209C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 CYR" w:hAnsi="Times New Roman CYR" w:cs="Times New Roman CYR"/>
          <w:sz w:val="28"/>
          <w:szCs w:val="28"/>
        </w:rPr>
        <w:t>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Рекомендации: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системно-деятельностного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подхода.</w:t>
      </w:r>
    </w:p>
    <w:p w:rsidR="000F725E" w:rsidRPr="00B9209C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История 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Михралиева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Р.С.</w:t>
      </w: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Успевуспеваемость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Каческачество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/б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0" w:line="259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Выводы: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диагностическая работа была нацелена на выявление уровня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овладения школьниками базовыми историческими знаниями,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умения применять исторические знания для осмысления сущности общественных явлений,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>
        <w:rPr>
          <w:rFonts w:ascii="Times New Roman CYR" w:hAnsi="Times New Roman CYR" w:cs="Times New Roman CYR"/>
          <w:sz w:val="28"/>
          <w:szCs w:val="28"/>
        </w:rPr>
        <w:t xml:space="preserve"> ВПР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проверяет знание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истории, культуры родного края.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Лучше всего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Рекомендации: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B920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Продолжить формирование умений и навыков определять исторические термины.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B920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Способствовать формированию умений выделять главное в тексте.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B920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Развивать умения работать с учебным материалом.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B9209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География </w:t>
      </w:r>
    </w:p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Учитель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Рамазанова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Ф.Дж.</w:t>
      </w: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/б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Выводы: 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Хорошие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</w:t>
      </w:r>
      <w:r w:rsidRPr="000F725E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географического содержания. Можно отметить, что работы выполнены на удовлетворительном уровне.</w:t>
      </w:r>
    </w:p>
    <w:p w:rsidR="000F725E" w:rsidRDefault="000F725E" w:rsidP="000F725E">
      <w:pPr>
        <w:tabs>
          <w:tab w:val="left" w:pos="2430"/>
        </w:tabs>
        <w:autoSpaceDE w:val="0"/>
        <w:autoSpaceDN w:val="0"/>
        <w:adjustRightInd w:val="0"/>
        <w:spacing w:after="125" w:line="240" w:lineRule="auto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Рекомендации: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ab/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125" w:line="24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Провести коррекцию знаний.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125" w:line="24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Продолжать формировать навыки самостоятельной работы учащихся. </w:t>
      </w:r>
    </w:p>
    <w:p w:rsidR="000F725E" w:rsidRPr="00B9209C" w:rsidRDefault="000F725E" w:rsidP="000F725E">
      <w:pPr>
        <w:autoSpaceDE w:val="0"/>
        <w:autoSpaceDN w:val="0"/>
        <w:adjustRightInd w:val="0"/>
        <w:spacing w:after="125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Анализ результатов всероссийских проверочных работ в 8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классах</w:t>
      </w:r>
    </w:p>
    <w:p w:rsidR="000F725E" w:rsidRPr="00B9209C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История 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Михралиева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Р.С.</w:t>
      </w: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\б</w:t>
            </w:r>
            <w:proofErr w:type="spellEnd"/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Выводы: </w:t>
      </w:r>
      <w:r>
        <w:rPr>
          <w:rFonts w:ascii="Times New Roman CYR" w:hAnsi="Times New Roman CYR" w:cs="Times New Roman CYR"/>
          <w:sz w:val="28"/>
          <w:szCs w:val="28"/>
        </w:rPr>
        <w:t>обучающиеся хорошо справились с заданиями 1, 2, 6, 8 (установление соответствия между событиями, История России 1565-1572 гг., Памятники культуры XVI в., Время правления первых Романовых)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шибки были допущены на темы </w:t>
      </w:r>
      <w:r w:rsidRPr="00B920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Периоды российской истории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Правление Ивана IV</w:t>
      </w:r>
      <w:r w:rsidRPr="00B9209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 CYR" w:hAnsi="Times New Roman CYR" w:cs="Times New Roman CYR"/>
          <w:sz w:val="28"/>
          <w:szCs w:val="28"/>
        </w:rPr>
        <w:t>были неточности в работе с контурной картой.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Рекомендации: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Провести работу над ошибками.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Организовать повторение и диагностику по темам, в которых допущены ошибки.</w:t>
      </w:r>
    </w:p>
    <w:p w:rsidR="000F725E" w:rsidRPr="00B9209C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Обществознание 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Велибекова Э.Т.</w:t>
      </w:r>
    </w:p>
    <w:p w:rsidR="000F725E" w:rsidRPr="00B9209C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\б</w:t>
            </w:r>
            <w:proofErr w:type="spellEnd"/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Учитель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Дадашев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А.Д</w:t>
      </w: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\б</w:t>
            </w:r>
            <w:proofErr w:type="spellEnd"/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</w:tbl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725E" w:rsidRPr="00B9209C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Выводы: </w:t>
      </w:r>
      <w:r>
        <w:rPr>
          <w:rFonts w:ascii="Times New Roman CYR" w:hAnsi="Times New Roman CYR" w:cs="Times New Roman CYR"/>
          <w:sz w:val="28"/>
          <w:szCs w:val="28"/>
        </w:rPr>
        <w:t xml:space="preserve">обучающиеся допустили ошибки в объяснении смысла высказывания. Были неточности в указании сферы общественной жизни. Хорошо усвоены темы </w:t>
      </w:r>
      <w:r w:rsidRPr="00B920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Человек в экономических отношениях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Регулирование поведения людей в обществе</w:t>
      </w:r>
      <w:r w:rsidRPr="00B9209C">
        <w:rPr>
          <w:rFonts w:ascii="Times New Roman" w:hAnsi="Times New Roman" w:cs="Times New Roman"/>
          <w:sz w:val="28"/>
          <w:szCs w:val="28"/>
        </w:rPr>
        <w:t>».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Рекомендации: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Проводить систематическое повторение материала.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География 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Рамазанова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Ф.Дж.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Pr="00B9209C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выполнявших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Успеваемость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Качество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\б</w:t>
            </w:r>
            <w:proofErr w:type="spellEnd"/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0F725E" w:rsidTr="0005599B">
        <w:trPr>
          <w:trHeight w:val="1"/>
        </w:trPr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25E" w:rsidRDefault="000F725E" w:rsidP="000559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</w:tbl>
    <w:p w:rsidR="000F725E" w:rsidRPr="00B9209C" w:rsidRDefault="000F725E" w:rsidP="000F7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Выводы: </w:t>
      </w:r>
      <w:r>
        <w:rPr>
          <w:rFonts w:ascii="Times New Roman CYR" w:hAnsi="Times New Roman CYR" w:cs="Times New Roman CYR"/>
          <w:sz w:val="28"/>
          <w:szCs w:val="28"/>
        </w:rPr>
        <w:t xml:space="preserve">были допущены ошибки на знание тем </w:t>
      </w:r>
      <w:r w:rsidRPr="00B920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Открытия великих путешественников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Рельеф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Климатический пояс Земли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Географические объекты</w:t>
      </w:r>
      <w:r w:rsidRPr="00B9209C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Страны и столицы</w:t>
      </w:r>
      <w:r w:rsidRPr="00B9209C">
        <w:rPr>
          <w:rFonts w:ascii="Times New Roman" w:hAnsi="Times New Roman" w:cs="Times New Roman"/>
          <w:sz w:val="28"/>
          <w:szCs w:val="28"/>
        </w:rPr>
        <w:t>».</w:t>
      </w:r>
    </w:p>
    <w:p w:rsidR="000F725E" w:rsidRDefault="000F725E" w:rsidP="000F7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Рекомендации: 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Повторить темы, в которых допущены ошибки.</w:t>
      </w:r>
    </w:p>
    <w:p w:rsidR="000F725E" w:rsidRDefault="000F725E" w:rsidP="000F725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уроках как можно чаще предусмотреть работу с географической картой.</w:t>
      </w:r>
    </w:p>
    <w:p w:rsidR="000F725E" w:rsidRDefault="000F725E" w:rsidP="000F725E"/>
    <w:p w:rsidR="004B4A46" w:rsidRPr="002F4647" w:rsidRDefault="004B4A46" w:rsidP="004B4A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6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Качественная оценка результатов выполнения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Всероссийской </w:t>
      </w:r>
      <w:r w:rsidRPr="002F46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проверочной работы по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физике 8 класс 2020 год</w:t>
      </w:r>
    </w:p>
    <w:p w:rsidR="004B4A46" w:rsidRPr="002F4647" w:rsidRDefault="004B4A46" w:rsidP="004B4A46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6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Показатели участия</w:t>
      </w:r>
    </w:p>
    <w:tbl>
      <w:tblPr>
        <w:tblW w:w="9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59"/>
        <w:gridCol w:w="1648"/>
        <w:gridCol w:w="2327"/>
        <w:gridCol w:w="2876"/>
      </w:tblGrid>
      <w:tr w:rsidR="004B4A46" w:rsidRPr="002F4647" w:rsidTr="0005599B">
        <w:tc>
          <w:tcPr>
            <w:tcW w:w="219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учащихся в 8 классах</w:t>
            </w:r>
          </w:p>
        </w:tc>
        <w:tc>
          <w:tcPr>
            <w:tcW w:w="15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Участвовали в ВПР</w:t>
            </w:r>
          </w:p>
        </w:tc>
        <w:tc>
          <w:tcPr>
            <w:tcW w:w="48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участвовали</w:t>
            </w:r>
          </w:p>
        </w:tc>
      </w:tr>
      <w:tr w:rsidR="004B4A46" w:rsidRPr="002F4647" w:rsidTr="0005599B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уважительной причине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неуважительной причине</w:t>
            </w:r>
          </w:p>
        </w:tc>
      </w:tr>
      <w:tr w:rsidR="004B4A46" w:rsidRPr="002F4647" w:rsidTr="0005599B">
        <w:tc>
          <w:tcPr>
            <w:tcW w:w="2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 </w:t>
            </w:r>
          </w:p>
        </w:tc>
        <w:tc>
          <w:tcPr>
            <w:tcW w:w="2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3</w:t>
            </w:r>
          </w:p>
        </w:tc>
        <w:tc>
          <w:tcPr>
            <w:tcW w:w="2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-</w:t>
            </w:r>
          </w:p>
        </w:tc>
      </w:tr>
    </w:tbl>
    <w:p w:rsidR="004B4A46" w:rsidRPr="002F4647" w:rsidRDefault="004B4A46" w:rsidP="004B4A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4A46" w:rsidRPr="002F4647" w:rsidRDefault="004B4A46" w:rsidP="004B4A46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6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99"/>
        <w:gridCol w:w="1309"/>
        <w:gridCol w:w="1310"/>
        <w:gridCol w:w="1310"/>
        <w:gridCol w:w="1310"/>
        <w:gridCol w:w="1776"/>
        <w:gridCol w:w="1236"/>
      </w:tblGrid>
      <w:tr w:rsidR="004B4A46" w:rsidRPr="002F4647" w:rsidTr="0005599B"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Количество </w:t>
            </w:r>
            <w:proofErr w:type="gramStart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писавших</w:t>
            </w:r>
            <w:proofErr w:type="gramEnd"/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«5»</w:t>
            </w: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«4»</w:t>
            </w:r>
          </w:p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«3»</w:t>
            </w:r>
          </w:p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Получили «2»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Успеваемость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Качество знаний</w:t>
            </w:r>
          </w:p>
        </w:tc>
      </w:tr>
      <w:tr w:rsidR="004B4A46" w:rsidRPr="002F4647" w:rsidTr="0005599B">
        <w:trPr>
          <w:trHeight w:val="195"/>
        </w:trPr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C532D1" w:rsidRDefault="004B4A46" w:rsidP="004B4A46">
            <w:pPr>
              <w:pStyle w:val="a5"/>
              <w:numPr>
                <w:ilvl w:val="0"/>
                <w:numId w:val="3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ind w:left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9 </w:t>
            </w:r>
          </w:p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18 </w:t>
            </w:r>
          </w:p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 </w:t>
            </w:r>
          </w:p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94,7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p w:rsidR="004B4A46" w:rsidRPr="002F4647" w:rsidRDefault="004B4A46" w:rsidP="004B4A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4A46" w:rsidRDefault="004B4A46" w:rsidP="004B4A4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2F464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Проблемно-ориентированный анализ итогов ВПР</w:t>
      </w:r>
    </w:p>
    <w:p w:rsidR="004B4A46" w:rsidRPr="002F4647" w:rsidRDefault="004B4A46" w:rsidP="004B4A46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6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состояла из 11 заданий (частей).</w:t>
      </w:r>
    </w:p>
    <w:tbl>
      <w:tblPr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77"/>
        <w:gridCol w:w="4951"/>
        <w:gridCol w:w="1481"/>
        <w:gridCol w:w="1431"/>
      </w:tblGrid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умения и способы действий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Справились с заданием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справились с заданием 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1.определить цену деления прибора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проверяется владение основными физическими понятиями, терминами, умение извлекать информацию из графиков, диаграмм, таблиц анализировать информацию; понимание характеристик механического движения, взаимодействия тел; умение делать правильные выводы, направлены на проверку </w:t>
            </w:r>
            <w:proofErr w:type="spellStart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письменной речи с использованием физических понятий и терминов,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  <w:proofErr w:type="gramEnd"/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94,4%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2.Объяснить в развернутом ответе физические свойства или физические явления.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проверяется владение основными физическими понятиями, терминами, взаимодействия тел; умение делать правильные выводы, направлены на проверку </w:t>
            </w:r>
            <w:proofErr w:type="spellStart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письменной речи с использованием физических понятий и терминов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72,2 %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3.Задача на расчет силы Архимеда/расчет плотности.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55,6%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44,4 %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4.По графику движения тела определить физическую величину.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умение извлекать информацию из графиков, диаграмм, таблиц анализировать информацию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5.Задача на расчет силы тяжести.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77,8 %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6.Задача на расчет давления и мощности.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7.Используя таблицу, ответьте на вопросы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умение извлекать информацию из графиков, диаграмм, таблиц анализировать информацию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61,1 %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Задача на расчет давление жидкости и архимедова сила.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72,2 %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9. Задача на расчет механическое движение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27,8 %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72,2 %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Задача на расчет нескольких сил.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94,4%</w:t>
            </w:r>
          </w:p>
        </w:tc>
      </w:tr>
      <w:tr w:rsidR="004B4A46" w:rsidRPr="002F4647" w:rsidTr="0005599B">
        <w:tc>
          <w:tcPr>
            <w:tcW w:w="2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Задача на применение знаний за курс 7 класса, состоящая из нескольких этапов, анализ представленного материала.</w:t>
            </w:r>
          </w:p>
        </w:tc>
        <w:tc>
          <w:tcPr>
            <w:tcW w:w="47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роверяется владение основными физическими понятиями, терминами, понимания физических законов и умения их интерпретировать, проверяют умение решать вычислительные задачи с использованием физических законов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4A46" w:rsidRPr="002F4647" w:rsidRDefault="004B4A46" w:rsidP="0005599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</w:tr>
    </w:tbl>
    <w:p w:rsidR="004B4A46" w:rsidRPr="002F4647" w:rsidRDefault="004B4A46" w:rsidP="004B4A4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46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Таким образом, из вышеописанных результатов ВПР по физике в 8 классе видно, что 72,2% обучающихся справились с работой, но показали низкие результаты. 55,6% - удовлетворительные. </w:t>
      </w:r>
      <w:proofErr w:type="gramStart"/>
      <w:r w:rsidRPr="002F46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связано с тем, что многие темы в курсе физики 7 класса в 2019-2020 году были изучены обучающимися самостоятельно.</w:t>
      </w:r>
      <w:proofErr w:type="gramEnd"/>
    </w:p>
    <w:p w:rsidR="004B4A46" w:rsidRPr="002F4647" w:rsidRDefault="004B4A46" w:rsidP="004B4A4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результаты по классу:</w:t>
      </w:r>
      <w:r w:rsidRPr="002F46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4A46" w:rsidRPr="002F4647" w:rsidRDefault="004B4A46" w:rsidP="004B4A46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6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45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810"/>
        <w:gridCol w:w="1635"/>
        <w:gridCol w:w="1155"/>
        <w:gridCol w:w="1530"/>
        <w:gridCol w:w="1185"/>
        <w:gridCol w:w="1230"/>
        <w:gridCol w:w="1215"/>
      </w:tblGrid>
      <w:tr w:rsidR="004B4A46" w:rsidRPr="002F4647" w:rsidTr="0005599B"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ind w:left="-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/ Учитель 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  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% 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% </w:t>
            </w:r>
          </w:p>
        </w:tc>
        <w:tc>
          <w:tcPr>
            <w:tcW w:w="39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сравнении с результатами  </w:t>
            </w:r>
          </w:p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года % 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группа «риска» </w:t>
            </w:r>
          </w:p>
        </w:tc>
      </w:tr>
      <w:tr w:rsidR="004B4A46" w:rsidRPr="002F4647" w:rsidTr="0005599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B4A46" w:rsidRPr="002F4647" w:rsidRDefault="004B4A46" w:rsidP="00055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A46" w:rsidRPr="002F4647" w:rsidTr="0005599B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С.Б.</w:t>
            </w:r>
          </w:p>
          <w:p w:rsidR="004B4A46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Л.А</w:t>
            </w:r>
          </w:p>
          <w:p w:rsidR="004B4A46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А.Р.</w:t>
            </w:r>
          </w:p>
          <w:p w:rsidR="004B4A46" w:rsidRPr="002F4647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94,7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</w:t>
            </w:r>
            <w:r w:rsidRPr="002F46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4A46" w:rsidRPr="002F4647" w:rsidRDefault="004B4A46" w:rsidP="000559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4A46" w:rsidRDefault="004B4A46" w:rsidP="004B4A4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6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32BA" w:rsidRPr="002F32BA" w:rsidRDefault="002F32BA" w:rsidP="00170B40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</w:p>
    <w:sectPr w:rsidR="002F32BA" w:rsidRPr="002F32B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24181C"/>
    <w:lvl w:ilvl="0">
      <w:numFmt w:val="bullet"/>
      <w:lvlText w:val="*"/>
      <w:lvlJc w:val="left"/>
    </w:lvl>
  </w:abstractNum>
  <w:abstractNum w:abstractNumId="1">
    <w:nsid w:val="09606580"/>
    <w:multiLevelType w:val="multilevel"/>
    <w:tmpl w:val="4A18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0235D"/>
    <w:multiLevelType w:val="multilevel"/>
    <w:tmpl w:val="586C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11DDD"/>
    <w:multiLevelType w:val="hybridMultilevel"/>
    <w:tmpl w:val="09F671D6"/>
    <w:lvl w:ilvl="0" w:tplc="13BC7A7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98532E"/>
    <w:multiLevelType w:val="multilevel"/>
    <w:tmpl w:val="C7F8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5"/>
  </w:num>
  <w:num w:numId="3">
    <w:abstractNumId w:val="10"/>
  </w:num>
  <w:num w:numId="4">
    <w:abstractNumId w:val="12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8"/>
  </w:num>
  <w:num w:numId="9">
    <w:abstractNumId w:val="28"/>
  </w:num>
  <w:num w:numId="10">
    <w:abstractNumId w:val="27"/>
  </w:num>
  <w:num w:numId="11">
    <w:abstractNumId w:val="31"/>
  </w:num>
  <w:num w:numId="12">
    <w:abstractNumId w:val="6"/>
  </w:num>
  <w:num w:numId="13">
    <w:abstractNumId w:val="34"/>
  </w:num>
  <w:num w:numId="14">
    <w:abstractNumId w:val="3"/>
  </w:num>
  <w:num w:numId="15">
    <w:abstractNumId w:val="25"/>
  </w:num>
  <w:num w:numId="16">
    <w:abstractNumId w:val="8"/>
  </w:num>
  <w:num w:numId="17">
    <w:abstractNumId w:val="15"/>
  </w:num>
  <w:num w:numId="18">
    <w:abstractNumId w:val="26"/>
  </w:num>
  <w:num w:numId="19">
    <w:abstractNumId w:val="19"/>
  </w:num>
  <w:num w:numId="20">
    <w:abstractNumId w:val="2"/>
  </w:num>
  <w:num w:numId="21">
    <w:abstractNumId w:val="4"/>
  </w:num>
  <w:num w:numId="22">
    <w:abstractNumId w:val="24"/>
  </w:num>
  <w:num w:numId="23">
    <w:abstractNumId w:val="29"/>
  </w:num>
  <w:num w:numId="24">
    <w:abstractNumId w:val="33"/>
  </w:num>
  <w:num w:numId="25">
    <w:abstractNumId w:val="22"/>
  </w:num>
  <w:num w:numId="26">
    <w:abstractNumId w:val="23"/>
  </w:num>
  <w:num w:numId="27">
    <w:abstractNumId w:val="30"/>
  </w:num>
  <w:num w:numId="28">
    <w:abstractNumId w:val="11"/>
  </w:num>
  <w:num w:numId="29">
    <w:abstractNumId w:val="13"/>
  </w:num>
  <w:num w:numId="30">
    <w:abstractNumId w:val="21"/>
  </w:num>
  <w:num w:numId="31">
    <w:abstractNumId w:val="17"/>
  </w:num>
  <w:num w:numId="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>
    <w:abstractNumId w:val="5"/>
  </w:num>
  <w:num w:numId="34">
    <w:abstractNumId w:val="32"/>
  </w:num>
  <w:num w:numId="35">
    <w:abstractNumId w:val="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F36B6"/>
    <w:rsid w:val="0005242B"/>
    <w:rsid w:val="00057205"/>
    <w:rsid w:val="000572DA"/>
    <w:rsid w:val="00060CCD"/>
    <w:rsid w:val="000A620D"/>
    <w:rsid w:val="000C3359"/>
    <w:rsid w:val="000E4D1B"/>
    <w:rsid w:val="000F36B6"/>
    <w:rsid w:val="000F725E"/>
    <w:rsid w:val="00103F7A"/>
    <w:rsid w:val="00110E0B"/>
    <w:rsid w:val="00111D5F"/>
    <w:rsid w:val="00112685"/>
    <w:rsid w:val="00117227"/>
    <w:rsid w:val="00121164"/>
    <w:rsid w:val="00167A10"/>
    <w:rsid w:val="00170B40"/>
    <w:rsid w:val="001726A5"/>
    <w:rsid w:val="00193E29"/>
    <w:rsid w:val="00197F77"/>
    <w:rsid w:val="001A2288"/>
    <w:rsid w:val="001C0043"/>
    <w:rsid w:val="001D362B"/>
    <w:rsid w:val="001D5D03"/>
    <w:rsid w:val="001E5415"/>
    <w:rsid w:val="00213DCF"/>
    <w:rsid w:val="00266881"/>
    <w:rsid w:val="002835F5"/>
    <w:rsid w:val="0029730A"/>
    <w:rsid w:val="002A5F69"/>
    <w:rsid w:val="002B3844"/>
    <w:rsid w:val="002B62EE"/>
    <w:rsid w:val="002D0D14"/>
    <w:rsid w:val="002D6DC3"/>
    <w:rsid w:val="002F32BA"/>
    <w:rsid w:val="002F35E4"/>
    <w:rsid w:val="002F4683"/>
    <w:rsid w:val="003138EB"/>
    <w:rsid w:val="003202B8"/>
    <w:rsid w:val="00320E1E"/>
    <w:rsid w:val="003216A3"/>
    <w:rsid w:val="0032625C"/>
    <w:rsid w:val="00356932"/>
    <w:rsid w:val="00383F36"/>
    <w:rsid w:val="00385A4B"/>
    <w:rsid w:val="00392294"/>
    <w:rsid w:val="003D2230"/>
    <w:rsid w:val="003E7520"/>
    <w:rsid w:val="004023DF"/>
    <w:rsid w:val="004323BB"/>
    <w:rsid w:val="00442BD2"/>
    <w:rsid w:val="00445EAD"/>
    <w:rsid w:val="00453043"/>
    <w:rsid w:val="00471D63"/>
    <w:rsid w:val="0047585F"/>
    <w:rsid w:val="004A2A95"/>
    <w:rsid w:val="004B2F99"/>
    <w:rsid w:val="004B4A46"/>
    <w:rsid w:val="004B5902"/>
    <w:rsid w:val="004E1ED9"/>
    <w:rsid w:val="004F19A7"/>
    <w:rsid w:val="00505769"/>
    <w:rsid w:val="0051495C"/>
    <w:rsid w:val="00515F57"/>
    <w:rsid w:val="005271E0"/>
    <w:rsid w:val="00534E0E"/>
    <w:rsid w:val="005373EF"/>
    <w:rsid w:val="00580075"/>
    <w:rsid w:val="00587836"/>
    <w:rsid w:val="00592CA0"/>
    <w:rsid w:val="005948A1"/>
    <w:rsid w:val="00597D05"/>
    <w:rsid w:val="005E01E4"/>
    <w:rsid w:val="005E17D4"/>
    <w:rsid w:val="005E2E64"/>
    <w:rsid w:val="00600E17"/>
    <w:rsid w:val="0060507B"/>
    <w:rsid w:val="00637204"/>
    <w:rsid w:val="00644812"/>
    <w:rsid w:val="00675475"/>
    <w:rsid w:val="006950EE"/>
    <w:rsid w:val="00702A43"/>
    <w:rsid w:val="00713F80"/>
    <w:rsid w:val="0074503C"/>
    <w:rsid w:val="0076584D"/>
    <w:rsid w:val="007824D7"/>
    <w:rsid w:val="007B2427"/>
    <w:rsid w:val="007B2C5D"/>
    <w:rsid w:val="007C4291"/>
    <w:rsid w:val="007E3290"/>
    <w:rsid w:val="00820977"/>
    <w:rsid w:val="00853744"/>
    <w:rsid w:val="0088742F"/>
    <w:rsid w:val="008B553F"/>
    <w:rsid w:val="008C1204"/>
    <w:rsid w:val="009038CF"/>
    <w:rsid w:val="0093014C"/>
    <w:rsid w:val="009371EB"/>
    <w:rsid w:val="009418DD"/>
    <w:rsid w:val="00956071"/>
    <w:rsid w:val="00956136"/>
    <w:rsid w:val="009927D7"/>
    <w:rsid w:val="009B0BE9"/>
    <w:rsid w:val="009F3464"/>
    <w:rsid w:val="00A07C02"/>
    <w:rsid w:val="00A869B5"/>
    <w:rsid w:val="00AA06D9"/>
    <w:rsid w:val="00AA527F"/>
    <w:rsid w:val="00AE212B"/>
    <w:rsid w:val="00AE482C"/>
    <w:rsid w:val="00AE4FF4"/>
    <w:rsid w:val="00B14C46"/>
    <w:rsid w:val="00B172A4"/>
    <w:rsid w:val="00B6498F"/>
    <w:rsid w:val="00B74FD8"/>
    <w:rsid w:val="00B941DD"/>
    <w:rsid w:val="00BB06B8"/>
    <w:rsid w:val="00BD6FBB"/>
    <w:rsid w:val="00C10151"/>
    <w:rsid w:val="00C33C77"/>
    <w:rsid w:val="00C3425E"/>
    <w:rsid w:val="00C7721E"/>
    <w:rsid w:val="00C97BAD"/>
    <w:rsid w:val="00CA3CE3"/>
    <w:rsid w:val="00CA6422"/>
    <w:rsid w:val="00CC2004"/>
    <w:rsid w:val="00CE34EE"/>
    <w:rsid w:val="00CE6474"/>
    <w:rsid w:val="00D80902"/>
    <w:rsid w:val="00D97C70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E09B3"/>
    <w:rsid w:val="00EF7228"/>
    <w:rsid w:val="00F01FDD"/>
    <w:rsid w:val="00F60736"/>
    <w:rsid w:val="00F92A0F"/>
    <w:rsid w:val="00FB4568"/>
    <w:rsid w:val="00FC3346"/>
    <w:rsid w:val="00FC6477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13" Type="http://schemas.openxmlformats.org/officeDocument/2006/relationships/image" Target="media/image5.emf"/><Relationship Id="rId18" Type="http://schemas.openxmlformats.org/officeDocument/2006/relationships/package" Target="embeddings/_________Microsoft_Office_Word7.docx"/><Relationship Id="rId26" Type="http://schemas.openxmlformats.org/officeDocument/2006/relationships/package" Target="embeddings/_________Microsoft_Office_Word11.docx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_________Microsoft_Office_Word4.docx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package" Target="embeddings/_________Microsoft_Office_Word6.docx"/><Relationship Id="rId20" Type="http://schemas.openxmlformats.org/officeDocument/2006/relationships/package" Target="embeddings/_________Microsoft_Office_Word8.docx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image" Target="media/image4.emf"/><Relationship Id="rId24" Type="http://schemas.openxmlformats.org/officeDocument/2006/relationships/package" Target="embeddings/_________Microsoft_Office_Word10.doc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Office_Word3.doc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Office_Word5.docx"/><Relationship Id="rId22" Type="http://schemas.openxmlformats.org/officeDocument/2006/relationships/package" Target="embeddings/_________Microsoft_Office_Word9.doc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21</cp:revision>
  <cp:lastPrinted>2019-06-28T05:08:00Z</cp:lastPrinted>
  <dcterms:created xsi:type="dcterms:W3CDTF">2021-02-16T06:30:00Z</dcterms:created>
  <dcterms:modified xsi:type="dcterms:W3CDTF">2021-02-20T10:09:00Z</dcterms:modified>
</cp:coreProperties>
</file>