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Default="003B59C5" w:rsidP="003B12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8pt;margin-top:-19pt;width:95.55pt;height:95.55pt;z-index:251657728;visibility:visible;mso-wrap-edited:f" fillcolor="black">
            <v:imagedata r:id="rId5" o:title="" gain="74473f"/>
          </v:shape>
          <o:OLEObject Type="Embed" ProgID="Word.Picture.8" ShapeID="_x0000_s1032" DrawAspect="Content" ObjectID="_1652385666" r:id="rId6"/>
        </w:pict>
      </w:r>
    </w:p>
    <w:p w:rsidR="003B1208" w:rsidRDefault="003B1208" w:rsidP="003B1208">
      <w:pPr>
        <w:tabs>
          <w:tab w:val="left" w:pos="6705"/>
        </w:tabs>
      </w:pPr>
      <w:r>
        <w:tab/>
      </w: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259"/>
        <w:gridCol w:w="4029"/>
      </w:tblGrid>
      <w:tr w:rsidR="003B1208" w:rsidRPr="00852FB5" w:rsidTr="004A42E8">
        <w:trPr>
          <w:trHeight w:val="273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208" w:rsidRPr="00713A18" w:rsidRDefault="003B1208" w:rsidP="00F836FF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713A18">
              <w:rPr>
                <w:b/>
                <w:spacing w:val="20"/>
                <w:sz w:val="36"/>
                <w:szCs w:val="36"/>
              </w:rPr>
              <w:t>РЕСПУБЛИКА ДАГЕСТАН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 w:rsidRPr="00B516D9">
              <w:rPr>
                <w:b/>
                <w:sz w:val="36"/>
                <w:szCs w:val="36"/>
              </w:rPr>
              <w:t xml:space="preserve">МУНИЦИПАЛЬНОЕ </w:t>
            </w:r>
            <w:r w:rsidR="004A42E8">
              <w:rPr>
                <w:b/>
                <w:sz w:val="36"/>
                <w:szCs w:val="36"/>
              </w:rPr>
              <w:t>БЮДЖЕТНОЕ</w:t>
            </w:r>
            <w:r w:rsidR="00675B78">
              <w:rPr>
                <w:b/>
                <w:sz w:val="36"/>
                <w:szCs w:val="36"/>
              </w:rPr>
              <w:t xml:space="preserve"> ОБЩЕОБРАЗОВАТЕЛЬНОЕ </w:t>
            </w:r>
            <w:r w:rsidRPr="00B516D9">
              <w:rPr>
                <w:b/>
                <w:sz w:val="36"/>
                <w:szCs w:val="36"/>
              </w:rPr>
              <w:t xml:space="preserve">УЧРЕЖДЕНИЕ 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Pr="00B516D9">
              <w:rPr>
                <w:b/>
                <w:sz w:val="36"/>
                <w:szCs w:val="36"/>
              </w:rPr>
              <w:t>СРЕДНЯ</w:t>
            </w:r>
            <w:r>
              <w:rPr>
                <w:b/>
                <w:sz w:val="36"/>
                <w:szCs w:val="36"/>
              </w:rPr>
              <w:t>Я ОБЩЕОБРАЗОВАТЕЛЬНАЯ ШКОЛА №1 им. М.ЯРАГСКОГО пос. БЕЛИДЖИ»</w:t>
            </w:r>
          </w:p>
        </w:tc>
      </w:tr>
      <w:tr w:rsidR="003B120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67" w:type="dxa"/>
            <w:gridSpan w:val="2"/>
            <w:vAlign w:val="bottom"/>
          </w:tcPr>
          <w:p w:rsidR="003B1208" w:rsidRPr="00852FB5" w:rsidRDefault="003B1208" w:rsidP="00F836FF">
            <w:pPr>
              <w:rPr>
                <w:sz w:val="24"/>
                <w:szCs w:val="24"/>
              </w:rPr>
            </w:pPr>
            <w:r w:rsidRPr="00852FB5">
              <w:rPr>
                <w:sz w:val="24"/>
                <w:szCs w:val="24"/>
              </w:rPr>
              <w:t>3686</w:t>
            </w:r>
            <w:r w:rsidR="00675B78">
              <w:rPr>
                <w:sz w:val="24"/>
                <w:szCs w:val="24"/>
              </w:rPr>
              <w:t>15 Дер</w:t>
            </w:r>
            <w:r w:rsidR="00111BE7">
              <w:rPr>
                <w:sz w:val="24"/>
                <w:szCs w:val="24"/>
              </w:rPr>
              <w:t>бентский район пос. Белиджи ул</w:t>
            </w:r>
            <w:proofErr w:type="gramStart"/>
            <w:r w:rsidR="00111BE7">
              <w:rPr>
                <w:sz w:val="24"/>
                <w:szCs w:val="24"/>
              </w:rPr>
              <w:t>.</w:t>
            </w:r>
            <w:r w:rsidR="00675B78">
              <w:rPr>
                <w:sz w:val="24"/>
                <w:szCs w:val="24"/>
              </w:rPr>
              <w:t>Ш</w:t>
            </w:r>
            <w:proofErr w:type="gramEnd"/>
            <w:r w:rsidR="00675B78">
              <w:rPr>
                <w:sz w:val="24"/>
                <w:szCs w:val="24"/>
              </w:rPr>
              <w:t>кольная</w:t>
            </w:r>
            <w:r w:rsidR="004A42E8">
              <w:rPr>
                <w:sz w:val="24"/>
                <w:szCs w:val="24"/>
              </w:rPr>
              <w:t>, 4</w:t>
            </w:r>
          </w:p>
        </w:tc>
        <w:tc>
          <w:tcPr>
            <w:tcW w:w="4029" w:type="dxa"/>
            <w:vAlign w:val="bottom"/>
          </w:tcPr>
          <w:p w:rsidR="003B1208" w:rsidRDefault="003B1208" w:rsidP="00F836FF">
            <w:pPr>
              <w:jc w:val="right"/>
            </w:pPr>
          </w:p>
        </w:tc>
      </w:tr>
      <w:tr w:rsidR="004A42E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9"/>
        </w:trPr>
        <w:tc>
          <w:tcPr>
            <w:tcW w:w="54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Default="004A42E8" w:rsidP="00111BE7">
            <w:pPr>
              <w:ind w:hanging="142"/>
            </w:pPr>
          </w:p>
        </w:tc>
        <w:tc>
          <w:tcPr>
            <w:tcW w:w="42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Pr="004A42E8" w:rsidRDefault="004A42E8" w:rsidP="004A42E8">
            <w:pPr>
              <w:rPr>
                <w:b/>
              </w:rPr>
            </w:pPr>
          </w:p>
          <w:p w:rsidR="004A42E8" w:rsidRDefault="004A42E8" w:rsidP="00F036EC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 w:rsidRPr="00BE6952">
              <w:t>:</w:t>
            </w:r>
            <w:r>
              <w:t xml:space="preserve"> </w:t>
            </w:r>
            <w:hyperlink r:id="rId7" w:history="1">
              <w:r w:rsidRPr="00D63905">
                <w:rPr>
                  <w:rStyle w:val="a8"/>
                </w:rPr>
                <w:t>Zalova.imara@yandex.ru</w:t>
              </w:r>
            </w:hyperlink>
          </w:p>
          <w:p w:rsidR="004A42E8" w:rsidRDefault="004A42E8" w:rsidP="00F036EC">
            <w:pPr>
              <w:jc w:val="center"/>
            </w:pPr>
            <w:r>
              <w:t>Тел. 8(928) 566 87 99</w:t>
            </w:r>
          </w:p>
          <w:p w:rsidR="004A42E8" w:rsidRDefault="004A42E8" w:rsidP="00F036EC">
            <w:pPr>
              <w:jc w:val="center"/>
            </w:pPr>
            <w:r>
              <w:t xml:space="preserve">         8(989) 486 89 93</w:t>
            </w:r>
          </w:p>
          <w:p w:rsidR="004A42E8" w:rsidRDefault="004A42E8" w:rsidP="00111BE7">
            <w:pPr>
              <w:ind w:left="-5070"/>
              <w:jc w:val="center"/>
            </w:pPr>
          </w:p>
          <w:p w:rsidR="004A42E8" w:rsidRPr="00BE6952" w:rsidRDefault="004A42E8" w:rsidP="00111BE7">
            <w:pPr>
              <w:ind w:left="-4077" w:hanging="1167"/>
              <w:jc w:val="center"/>
            </w:pPr>
          </w:p>
          <w:p w:rsidR="004A42E8" w:rsidRDefault="004A42E8" w:rsidP="00FB59A0">
            <w:pPr>
              <w:jc w:val="center"/>
            </w:pPr>
          </w:p>
          <w:p w:rsidR="004A42E8" w:rsidRDefault="004A42E8" w:rsidP="00BE6952">
            <w:pPr>
              <w:ind w:left="-5070"/>
            </w:pPr>
          </w:p>
        </w:tc>
      </w:tr>
    </w:tbl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П</w:t>
      </w:r>
      <w:proofErr w:type="gramEnd"/>
      <w:r>
        <w:rPr>
          <w:b/>
          <w:bCs/>
          <w:color w:val="000000" w:themeColor="text1"/>
        </w:rPr>
        <w:t xml:space="preserve"> Р И К А З</w:t>
      </w:r>
    </w:p>
    <w:p w:rsidR="00120BB1" w:rsidRDefault="00B26CD4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  <w:t xml:space="preserve">от  15 мая 2020 года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№ 37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20BB1" w:rsidRDefault="00120BB1" w:rsidP="00120BB1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</w:t>
      </w:r>
      <w:proofErr w:type="gramEnd"/>
      <w:r>
        <w:rPr>
          <w:color w:val="000000" w:themeColor="text1"/>
        </w:rPr>
        <w:t xml:space="preserve"> образования, приказа МКУ «Управление образования МР «Дербентский район» от12 мая 2020 года № 62 «Об организованном окончании 2019-2020 учебного года ПРИКАЗЫВАЮ: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Завершить 2019-2020 учебный год для учащихся 1-11 классов 25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 xml:space="preserve">Провести промежуточную аттестацию учащихся 1-8, 10 классов в </w:t>
      </w:r>
      <w:proofErr w:type="spellStart"/>
      <w:r w:rsidRPr="00C27E2B">
        <w:rPr>
          <w:color w:val="000000" w:themeColor="text1"/>
          <w:sz w:val="28"/>
          <w:szCs w:val="28"/>
        </w:rPr>
        <w:t>соотвествии</w:t>
      </w:r>
      <w:proofErr w:type="spellEnd"/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B26CD4" w:rsidRPr="00C27E2B" w:rsidRDefault="00B26CD4" w:rsidP="00B26CD4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C27E2B" w:rsidRPr="00C27E2B" w:rsidRDefault="00C27E2B" w:rsidP="00C27E2B">
      <w:pPr>
        <w:jc w:val="center"/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lastRenderedPageBreak/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3.3. Промежуточная аттестация за год обучающихся 11-х классов проводится по результатам завершенного учебного периода (I-II  полугодия) в срок до 25.05.2020.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t xml:space="preserve">3.4. Итоговые оценки </w:t>
      </w:r>
      <w:proofErr w:type="gramStart"/>
      <w:r w:rsidRPr="00C27E2B">
        <w:rPr>
          <w:color w:val="000000"/>
        </w:rPr>
        <w:t>обучающимся</w:t>
      </w:r>
      <w:proofErr w:type="gramEnd"/>
      <w:r w:rsidRPr="00C27E2B">
        <w:rPr>
          <w:color w:val="000000"/>
        </w:rPr>
        <w:t xml:space="preserve">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120BB1" w:rsidRPr="00C27E2B" w:rsidRDefault="00052142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1-8, 10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9,11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Оформить личные дела обучающихся в срок до 31.05.2020года (личные дела обучающихся 9-го и 11-го классов по завершению аттестации);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="00120BB1">
        <w:rPr>
          <w:color w:val="000000" w:themeColor="text1"/>
          <w:sz w:val="28"/>
          <w:szCs w:val="28"/>
        </w:rPr>
        <w:t>обучающихся</w:t>
      </w:r>
      <w:proofErr w:type="gramEnd"/>
      <w:r w:rsidR="00120BB1"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отчетов к дистанционному Педсовету о переводе учащихся 1-8, 10 классов и допуске учащихся 9 и 11 к</w:t>
      </w:r>
      <w:r w:rsidR="00B2165C">
        <w:rPr>
          <w:color w:val="000000" w:themeColor="text1"/>
          <w:sz w:val="28"/>
          <w:szCs w:val="28"/>
        </w:rPr>
        <w:t>лассов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B2165C">
        <w:rPr>
          <w:color w:val="000000" w:themeColor="text1"/>
          <w:sz w:val="28"/>
          <w:szCs w:val="28"/>
        </w:rPr>
        <w:t>ионного   Педсовета заместителю</w:t>
      </w:r>
      <w:r>
        <w:rPr>
          <w:color w:val="000000" w:themeColor="text1"/>
          <w:sz w:val="28"/>
          <w:szCs w:val="28"/>
        </w:rPr>
        <w:t xml:space="preserve"> директора по УВР </w:t>
      </w:r>
      <w:proofErr w:type="spellStart"/>
      <w:r w:rsidR="00B2165C">
        <w:rPr>
          <w:color w:val="000000" w:themeColor="text1"/>
          <w:sz w:val="28"/>
          <w:szCs w:val="28"/>
        </w:rPr>
        <w:t>Шихамировой</w:t>
      </w:r>
      <w:proofErr w:type="spellEnd"/>
      <w:r w:rsidR="00B2165C">
        <w:rPr>
          <w:color w:val="000000" w:themeColor="text1"/>
          <w:sz w:val="28"/>
          <w:szCs w:val="28"/>
        </w:rPr>
        <w:t xml:space="preserve"> С. С. 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Соблюдайте объективность выставления оценок, особенно в 9 и 11 классах.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B2165C">
        <w:rPr>
          <w:color w:val="000000" w:themeColor="text1"/>
          <w:sz w:val="28"/>
          <w:szCs w:val="28"/>
        </w:rPr>
        <w:t xml:space="preserve">ующей библиотекой </w:t>
      </w:r>
      <w:proofErr w:type="spellStart"/>
      <w:r w:rsidR="00B2165C">
        <w:rPr>
          <w:color w:val="000000" w:themeColor="text1"/>
          <w:sz w:val="28"/>
          <w:szCs w:val="28"/>
        </w:rPr>
        <w:t>Селимовой</w:t>
      </w:r>
      <w:proofErr w:type="spellEnd"/>
      <w:r w:rsidR="00B2165C">
        <w:rPr>
          <w:color w:val="000000" w:themeColor="text1"/>
          <w:sz w:val="28"/>
          <w:szCs w:val="28"/>
        </w:rPr>
        <w:t xml:space="preserve"> Г. М.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B2165C">
        <w:rPr>
          <w:color w:val="000000" w:themeColor="text1"/>
          <w:sz w:val="28"/>
          <w:szCs w:val="28"/>
        </w:rPr>
        <w:t>- 1-8, 10 классы, 27-30 июля-9,11 классы.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120BB1">
        <w:rPr>
          <w:color w:val="000000" w:themeColor="text1"/>
          <w:sz w:val="28"/>
          <w:szCs w:val="28"/>
        </w:rPr>
        <w:t xml:space="preserve"> директора по УВР  </w:t>
      </w:r>
      <w:proofErr w:type="spellStart"/>
      <w:r w:rsidR="00B2165C">
        <w:rPr>
          <w:color w:val="000000" w:themeColor="text1"/>
          <w:sz w:val="28"/>
          <w:szCs w:val="28"/>
        </w:rPr>
        <w:t>Шихамировой</w:t>
      </w:r>
      <w:proofErr w:type="spellEnd"/>
      <w:r w:rsidR="00B2165C">
        <w:rPr>
          <w:color w:val="000000" w:themeColor="text1"/>
          <w:sz w:val="28"/>
          <w:szCs w:val="28"/>
        </w:rPr>
        <w:t xml:space="preserve"> С. С.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заместителя  директора по УВР </w:t>
      </w:r>
      <w:proofErr w:type="spellStart"/>
      <w:r w:rsidR="00B2165C">
        <w:rPr>
          <w:color w:val="000000" w:themeColor="text1"/>
          <w:sz w:val="28"/>
          <w:szCs w:val="28"/>
        </w:rPr>
        <w:t>Шихамирову</w:t>
      </w:r>
      <w:proofErr w:type="spellEnd"/>
      <w:r w:rsidR="00B2165C">
        <w:rPr>
          <w:color w:val="000000" w:themeColor="text1"/>
          <w:sz w:val="28"/>
          <w:szCs w:val="28"/>
        </w:rPr>
        <w:t xml:space="preserve"> С.С.</w:t>
      </w:r>
      <w:r w:rsidR="00120BB1"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</w:t>
      </w:r>
      <w:proofErr w:type="gramStart"/>
      <w:r w:rsidR="00B2165C"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Директор школы ____________ </w:t>
      </w:r>
      <w:proofErr w:type="spellStart"/>
      <w:r w:rsidR="00B2165C">
        <w:rPr>
          <w:b/>
          <w:color w:val="000000" w:themeColor="text1"/>
        </w:rPr>
        <w:t>Залова</w:t>
      </w:r>
      <w:proofErr w:type="spellEnd"/>
      <w:r w:rsidR="00B2165C">
        <w:rPr>
          <w:b/>
          <w:color w:val="000000" w:themeColor="text1"/>
        </w:rPr>
        <w:t xml:space="preserve"> И. А.</w:t>
      </w:r>
    </w:p>
    <w:p w:rsidR="00120BB1" w:rsidRDefault="00120BB1" w:rsidP="00120BB1">
      <w:pPr>
        <w:rPr>
          <w:b/>
          <w:color w:val="000000" w:themeColor="text1"/>
        </w:rPr>
      </w:pPr>
      <w:r>
        <w:rPr>
          <w:b/>
          <w:color w:val="000000" w:themeColor="text1"/>
        </w:rPr>
        <w:t>М.П.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20BB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902B3"/>
    <w:rsid w:val="0029500E"/>
    <w:rsid w:val="002B250B"/>
    <w:rsid w:val="002C59F0"/>
    <w:rsid w:val="002D1A8C"/>
    <w:rsid w:val="002D75E2"/>
    <w:rsid w:val="002E0F5A"/>
    <w:rsid w:val="00311E04"/>
    <w:rsid w:val="00322D7A"/>
    <w:rsid w:val="00324FA9"/>
    <w:rsid w:val="00337C42"/>
    <w:rsid w:val="003B1208"/>
    <w:rsid w:val="003B3FC2"/>
    <w:rsid w:val="003B59C5"/>
    <w:rsid w:val="003C42E6"/>
    <w:rsid w:val="00407557"/>
    <w:rsid w:val="004A42E8"/>
    <w:rsid w:val="004F7178"/>
    <w:rsid w:val="0054612A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F11B2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27E2B"/>
    <w:rsid w:val="00C6276B"/>
    <w:rsid w:val="00C90063"/>
    <w:rsid w:val="00C95E49"/>
    <w:rsid w:val="00CB2D64"/>
    <w:rsid w:val="00CC0479"/>
    <w:rsid w:val="00D164C8"/>
    <w:rsid w:val="00D40525"/>
    <w:rsid w:val="00D45051"/>
    <w:rsid w:val="00D72215"/>
    <w:rsid w:val="00D763C6"/>
    <w:rsid w:val="00D87820"/>
    <w:rsid w:val="00DC26AE"/>
    <w:rsid w:val="00E420B2"/>
    <w:rsid w:val="00E45B3F"/>
    <w:rsid w:val="00E92D47"/>
    <w:rsid w:val="00EA34A2"/>
    <w:rsid w:val="00EC3E45"/>
    <w:rsid w:val="00ED5EF7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lova.ima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bxK/rL/B/8471cSTP1QHO8YVkDU=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2mi3I7mGJqMeTyzeJ6J+dR4JdU6zMmdZv8eLhcjKYfX3ZNVWHQB8piHNr9vPD3olZlEzcrqw
    eBocc9pqHzZzDHc08hwM3SKxOyUPopIYvQh57aWvGFaD4u6wRp5s8Oo9f203TZBFO9ixe4NH
    P8Eg4lSByVAevoAVLULJkQCZAi4=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ncJ5j4wdpn1pH/E11n7sRK8UvMg=</DigestValue>
      </Reference>
      <Reference URI="/word/document.xml?ContentType=application/vnd.openxmlformats-officedocument.wordprocessingml.document.main+xml">
        <DigestMethod Algorithm="http://www.w3.org/2000/09/xmldsig#sha1"/>
        <DigestValue>JzFEWB2byvibKFn/NDtqgeSCk18=</DigestValue>
      </Reference>
      <Reference URI="/word/embeddings/oleObject1.bin?ContentType=application/vnd.openxmlformats-officedocument.oleObject">
        <DigestMethod Algorithm="http://www.w3.org/2000/09/xmldsig#sha1"/>
        <DigestValue>Mm1GHaI545ew6wgNgYGtBr5TQD8=</DigestValue>
      </Reference>
      <Reference URI="/word/fontTable.xml?ContentType=application/vnd.openxmlformats-officedocument.wordprocessingml.fontTable+xml">
        <DigestMethod Algorithm="http://www.w3.org/2000/09/xmldsig#sha1"/>
        <DigestValue>5BZkOD1MTA7Xaj6Ye6can2sXBNc=</DigestValue>
      </Reference>
      <Reference URI="/word/media/image1.png?ContentType=image/png">
        <DigestMethod Algorithm="http://www.w3.org/2000/09/xmldsig#sha1"/>
        <DigestValue>AA6oipDiTYgnLXGFqSnRxskLEKY=</DigestValue>
      </Reference>
      <Reference URI="/word/numbering.xml?ContentType=application/vnd.openxmlformats-officedocument.wordprocessingml.numbering+xml">
        <DigestMethod Algorithm="http://www.w3.org/2000/09/xmldsig#sha1"/>
        <DigestValue>FZgoNlH7GulCTECeF5Md7/Tl2Ac=</DigestValue>
      </Reference>
      <Reference URI="/word/settings.xml?ContentType=application/vnd.openxmlformats-officedocument.wordprocessingml.settings+xml">
        <DigestMethod Algorithm="http://www.w3.org/2000/09/xmldsig#sha1"/>
        <DigestValue>oFELZmr5Nxo1MAVajC3nB5TWMS0=</DigestValue>
      </Reference>
      <Reference URI="/word/styles.xml?ContentType=application/vnd.openxmlformats-officedocument.wordprocessingml.styles+xml">
        <DigestMethod Algorithm="http://www.w3.org/2000/09/xmldsig#sha1"/>
        <DigestValue>PiNVWdr/rYjWEzZ9tXEVf2a1oTU=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LZEY/DIyC9aW3lW9TVuvFBPVcys=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2020-06-13T13:41:20Z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786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Admin</cp:lastModifiedBy>
  <cp:revision>7</cp:revision>
  <cp:lastPrinted>2014-08-05T17:06:00Z</cp:lastPrinted>
  <dcterms:created xsi:type="dcterms:W3CDTF">2020-05-30T09:26:00Z</dcterms:created>
  <dcterms:modified xsi:type="dcterms:W3CDTF">2020-05-30T20:15:00Z</dcterms:modified>
</cp:coreProperties>
</file>