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hAnsi="Times New Roman" w:cs="Times New Roman"/>
          <w:b/>
          <w:sz w:val="28"/>
          <w:szCs w:val="28"/>
        </w:rPr>
        <w:id w:val="1317228622"/>
        <w:docPartObj>
          <w:docPartGallery w:val="Cover Pages"/>
          <w:docPartUnique/>
        </w:docPartObj>
      </w:sdtPr>
      <w:sdtContent>
        <w:p w:rsidR="00EC6F12" w:rsidRDefault="00EC6F12" w:rsidP="00EC6F12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EC6F12" w:rsidRDefault="00EC6F12" w:rsidP="00EC6F12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МКОУ СОШ №1 им М. </w:t>
          </w:r>
          <w:proofErr w:type="spellStart"/>
          <w:r>
            <w:rPr>
              <w:rFonts w:ascii="Times New Roman" w:hAnsi="Times New Roman" w:cs="Times New Roman"/>
              <w:b/>
              <w:sz w:val="28"/>
              <w:szCs w:val="28"/>
            </w:rPr>
            <w:t>Ярагского</w:t>
          </w:r>
          <w:proofErr w:type="spellEnd"/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п. Белиджи</w:t>
          </w:r>
        </w:p>
        <w:p w:rsidR="00EC6F12" w:rsidRDefault="00EC6F12" w:rsidP="00EC6F12">
          <w:pPr>
            <w:rPr>
              <w:rFonts w:ascii="Times New Roman" w:hAnsi="Times New Roman" w:cs="Times New Roman"/>
            </w:rPr>
          </w:pPr>
        </w:p>
        <w:tbl>
          <w:tblPr>
            <w:tblStyle w:val="a3"/>
            <w:tblW w:w="0" w:type="auto"/>
            <w:tblInd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/>
          </w:tblPr>
          <w:tblGrid>
            <w:gridCol w:w="3130"/>
            <w:gridCol w:w="2919"/>
            <w:gridCol w:w="3448"/>
          </w:tblGrid>
          <w:tr w:rsidR="00EC6F12" w:rsidTr="00EC6F12">
            <w:trPr>
              <w:trHeight w:val="290"/>
            </w:trPr>
            <w:tc>
              <w:tcPr>
                <w:tcW w:w="3130" w:type="dxa"/>
                <w:hideMark/>
              </w:tcPr>
              <w:p w:rsidR="00EC6F12" w:rsidRDefault="00EC6F12">
                <w:pPr>
                  <w:ind w:left="318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«Утверждаю»</w:t>
                </w:r>
              </w:p>
            </w:tc>
            <w:tc>
              <w:tcPr>
                <w:tcW w:w="2919" w:type="dxa"/>
                <w:hideMark/>
              </w:tcPr>
              <w:p w:rsidR="00EC6F12" w:rsidRDefault="00EC6F12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  «Согласовано»</w:t>
                </w:r>
              </w:p>
            </w:tc>
            <w:tc>
              <w:tcPr>
                <w:tcW w:w="3448" w:type="dxa"/>
                <w:hideMark/>
              </w:tcPr>
              <w:p w:rsidR="00EC6F12" w:rsidRDefault="00EC6F12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  «Рассмотрено»</w:t>
                </w:r>
              </w:p>
            </w:tc>
          </w:tr>
          <w:tr w:rsidR="00EC6F12" w:rsidTr="00EC6F12">
            <w:trPr>
              <w:trHeight w:val="1130"/>
            </w:trPr>
            <w:tc>
              <w:tcPr>
                <w:tcW w:w="3130" w:type="dxa"/>
                <w:hideMark/>
              </w:tcPr>
              <w:p w:rsidR="00EC6F12" w:rsidRDefault="00EC6F12">
                <w:pPr>
                  <w:ind w:left="318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Директор СОШ №1</w:t>
                </w:r>
              </w:p>
            </w:tc>
            <w:tc>
              <w:tcPr>
                <w:tcW w:w="2919" w:type="dxa"/>
                <w:hideMark/>
              </w:tcPr>
              <w:p w:rsidR="00EC6F12" w:rsidRDefault="00EC6F12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  Зам. директора по УВР</w:t>
                </w:r>
              </w:p>
            </w:tc>
            <w:tc>
              <w:tcPr>
                <w:tcW w:w="3448" w:type="dxa"/>
              </w:tcPr>
              <w:p w:rsidR="00EC6F12" w:rsidRDefault="00EC6F12">
                <w:pPr>
                  <w:ind w:left="38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На заседании МО учителей    естественно-математического цикла</w:t>
                </w:r>
              </w:p>
              <w:p w:rsidR="00EC6F12" w:rsidRDefault="00EC6F12">
                <w:pPr>
                  <w:ind w:left="38"/>
                  <w:jc w:val="center"/>
                  <w:rPr>
                    <w:rFonts w:ascii="Times New Roman" w:hAnsi="Times New Roman" w:cs="Times New Roman"/>
                  </w:rPr>
                </w:pPr>
              </w:p>
            </w:tc>
          </w:tr>
          <w:tr w:rsidR="00EC6F12" w:rsidTr="00EC6F12">
            <w:trPr>
              <w:trHeight w:val="290"/>
            </w:trPr>
            <w:tc>
              <w:tcPr>
                <w:tcW w:w="3130" w:type="dxa"/>
              </w:tcPr>
              <w:p w:rsidR="00EC6F12" w:rsidRDefault="00EC6F12">
                <w:pPr>
                  <w:ind w:left="318"/>
                  <w:rPr>
                    <w:rFonts w:ascii="Times New Roman" w:hAnsi="Times New Roman" w:cs="Times New Roman"/>
                  </w:rPr>
                </w:pPr>
              </w:p>
            </w:tc>
            <w:tc>
              <w:tcPr>
                <w:tcW w:w="2919" w:type="dxa"/>
              </w:tcPr>
              <w:p w:rsidR="00EC6F12" w:rsidRDefault="00EC6F12">
                <w:pPr>
                  <w:rPr>
                    <w:rFonts w:ascii="Times New Roman" w:hAnsi="Times New Roman" w:cs="Times New Roman"/>
                  </w:rPr>
                </w:pPr>
              </w:p>
            </w:tc>
            <w:tc>
              <w:tcPr>
                <w:tcW w:w="3448" w:type="dxa"/>
              </w:tcPr>
              <w:p w:rsidR="00EC6F12" w:rsidRDefault="00EC6F12">
                <w:pPr>
                  <w:ind w:left="38"/>
                  <w:jc w:val="center"/>
                  <w:rPr>
                    <w:rFonts w:ascii="Times New Roman" w:hAnsi="Times New Roman" w:cs="Times New Roman"/>
                  </w:rPr>
                </w:pPr>
              </w:p>
            </w:tc>
          </w:tr>
          <w:tr w:rsidR="00EC6F12" w:rsidTr="00EC6F12">
            <w:trPr>
              <w:trHeight w:val="290"/>
            </w:trPr>
            <w:tc>
              <w:tcPr>
                <w:tcW w:w="3130" w:type="dxa"/>
                <w:hideMark/>
              </w:tcPr>
              <w:p w:rsidR="00EC6F12" w:rsidRDefault="00EC6F12">
                <w:pPr>
                  <w:ind w:left="318"/>
                  <w:rPr>
                    <w:rFonts w:ascii="Times New Roman" w:hAnsi="Times New Roman" w:cs="Times New Roman"/>
                  </w:rPr>
                </w:pPr>
                <w:r>
                  <w:rPr>
                    <w:sz w:val="24"/>
                    <w:lang w:eastAsia="en-US"/>
                  </w:rPr>
                  <w:pict>
                    <v:line id="Прямая соединительная линия 1" o:spid="_x0000_s1026" style="position:absolute;left:0;text-align:left;z-index:251658240;visibility:visible;mso-position-horizontal-relative:text;mso-position-vertical-relative:text" from="2.05pt,-.2pt" to="130.1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" strokecolor="#4a7ebb"/>
                  </w:pict>
                </w:r>
                <w:proofErr w:type="spellStart"/>
                <w:r>
                  <w:rPr>
                    <w:rFonts w:ascii="Times New Roman" w:hAnsi="Times New Roman" w:cs="Times New Roman"/>
                  </w:rPr>
                  <w:t>Залова</w:t>
                </w:r>
                <w:proofErr w:type="spellEnd"/>
                <w:r>
                  <w:rPr>
                    <w:rFonts w:ascii="Times New Roman" w:hAnsi="Times New Roman" w:cs="Times New Roman"/>
                  </w:rPr>
                  <w:t xml:space="preserve"> И. А.</w:t>
                </w:r>
              </w:p>
            </w:tc>
            <w:tc>
              <w:tcPr>
                <w:tcW w:w="2919" w:type="dxa"/>
                <w:hideMark/>
              </w:tcPr>
              <w:p w:rsidR="00EC6F12" w:rsidRDefault="00EC6F12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sz w:val="24"/>
                    <w:lang w:eastAsia="en-US"/>
                  </w:rPr>
                  <w:pict>
                    <v:line id="Прямая соединительная линия 2" o:spid="_x0000_s1027" style="position:absolute;left:0;text-align:left;z-index:251658240;visibility:visible;mso-position-horizontal-relative:text;mso-position-vertical-relative:text" from="9.35pt,-.2pt" to="145.0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" strokecolor="#4a7ebb"/>
                  </w:pict>
                </w:r>
                <w:proofErr w:type="spellStart"/>
                <w:r>
                  <w:rPr>
                    <w:rFonts w:ascii="Times New Roman" w:hAnsi="Times New Roman" w:cs="Times New Roman"/>
                  </w:rPr>
                  <w:t>Шихамирова</w:t>
                </w:r>
                <w:proofErr w:type="spellEnd"/>
                <w:r>
                  <w:rPr>
                    <w:rFonts w:ascii="Times New Roman" w:hAnsi="Times New Roman" w:cs="Times New Roman"/>
                  </w:rPr>
                  <w:t xml:space="preserve"> С.С.</w:t>
                </w:r>
              </w:p>
            </w:tc>
            <w:tc>
              <w:tcPr>
                <w:tcW w:w="3448" w:type="dxa"/>
                <w:hideMark/>
              </w:tcPr>
              <w:p w:rsidR="00EC6F12" w:rsidRDefault="00EC6F12">
                <w:pPr>
                  <w:ind w:firstLine="142"/>
                  <w:rPr>
                    <w:rFonts w:ascii="Times New Roman" w:hAnsi="Times New Roman" w:cs="Times New Roman"/>
                  </w:rPr>
                </w:pPr>
                <w:r>
                  <w:rPr>
                    <w:sz w:val="24"/>
                    <w:lang w:eastAsia="en-US"/>
                  </w:rPr>
                  <w:pict>
                    <v:line id="Прямая соединительная линия 3" o:spid="_x0000_s1028" style="position:absolute;left:0;text-align:left;z-index:251658240;visibility:visible;mso-position-horizontal-relative:text;mso-position-vertical-relative:text;mso-width-relative:margin;mso-height-relative:margin" from="10.5pt,.1pt" to="148.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" strokecolor="#4a7ebb"/>
                  </w:pict>
                </w:r>
              </w:p>
            </w:tc>
          </w:tr>
          <w:tr w:rsidR="00EC6F12" w:rsidTr="00EC6F12">
            <w:trPr>
              <w:trHeight w:val="570"/>
            </w:trPr>
            <w:tc>
              <w:tcPr>
                <w:tcW w:w="3130" w:type="dxa"/>
                <w:hideMark/>
              </w:tcPr>
              <w:p w:rsidR="00EC6F12" w:rsidRDefault="00EC6F12">
                <w:pPr>
                  <w:ind w:left="318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30 августа 2018 г.</w:t>
                </w:r>
              </w:p>
            </w:tc>
            <w:tc>
              <w:tcPr>
                <w:tcW w:w="2919" w:type="dxa"/>
                <w:hideMark/>
              </w:tcPr>
              <w:p w:rsidR="00EC6F12" w:rsidRDefault="00EC6F12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30 августа 2018 г.</w:t>
                </w:r>
              </w:p>
            </w:tc>
            <w:tc>
              <w:tcPr>
                <w:tcW w:w="3448" w:type="dxa"/>
                <w:hideMark/>
              </w:tcPr>
              <w:p w:rsidR="00EC6F12" w:rsidRDefault="00EC6F12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  Протокол № 1 от 29.08.2018 г.</w:t>
                </w:r>
              </w:p>
            </w:tc>
          </w:tr>
        </w:tbl>
        <w:p w:rsidR="00EC6F12" w:rsidRDefault="00EC6F12" w:rsidP="00EC6F12">
          <w:pPr>
            <w:rPr>
              <w:rFonts w:ascii="Times New Roman" w:hAnsi="Times New Roman" w:cs="Times New Roman"/>
            </w:rPr>
          </w:pPr>
        </w:p>
        <w:p w:rsidR="00EC6F12" w:rsidRDefault="00EC6F12" w:rsidP="00EC6F12">
          <w:pPr>
            <w:rPr>
              <w:rFonts w:ascii="Times New Roman" w:hAnsi="Times New Roman" w:cs="Times New Roman"/>
            </w:rPr>
          </w:pPr>
        </w:p>
        <w:p w:rsidR="00EC6F12" w:rsidRDefault="00EC6F12" w:rsidP="00EC6F12">
          <w:pPr>
            <w:rPr>
              <w:rFonts w:ascii="Times New Roman" w:hAnsi="Times New Roman" w:cs="Times New Roman"/>
            </w:rPr>
          </w:pPr>
        </w:p>
        <w:p w:rsidR="00EC6F12" w:rsidRDefault="00EC6F12" w:rsidP="00EC6F12">
          <w:pPr>
            <w:tabs>
              <w:tab w:val="left" w:pos="7650"/>
            </w:tabs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ab/>
          </w:r>
          <w:r>
            <w:rPr>
              <w:rFonts w:ascii="Times New Roman" w:hAnsi="Times New Roman" w:cs="Times New Roman"/>
            </w:rPr>
            <w:tab/>
          </w:r>
        </w:p>
        <w:p w:rsidR="00EC6F12" w:rsidRDefault="00EC6F12" w:rsidP="00EC6F12">
          <w:pPr>
            <w:rPr>
              <w:rFonts w:ascii="Times New Roman" w:hAnsi="Times New Roman" w:cs="Times New Roman"/>
            </w:rPr>
          </w:pPr>
        </w:p>
        <w:p w:rsidR="00EC6F12" w:rsidRDefault="00EC6F12" w:rsidP="00EC6F12">
          <w:pPr>
            <w:rPr>
              <w:rFonts w:ascii="Times New Roman" w:hAnsi="Times New Roman" w:cs="Times New Roman"/>
            </w:rPr>
          </w:pPr>
        </w:p>
        <w:p w:rsidR="00EC6F12" w:rsidRDefault="00EC6F12" w:rsidP="00EC6F12">
          <w:pPr>
            <w:rPr>
              <w:rFonts w:ascii="Times New Roman" w:hAnsi="Times New Roman" w:cs="Times New Roman"/>
            </w:rPr>
          </w:pPr>
        </w:p>
        <w:p w:rsidR="00EC6F12" w:rsidRDefault="00EC6F12" w:rsidP="00EC6F12">
          <w:pPr>
            <w:keepNext/>
            <w:spacing w:after="0" w:line="240" w:lineRule="auto"/>
            <w:jc w:val="center"/>
            <w:outlineLvl w:val="0"/>
            <w:rPr>
              <w:rFonts w:asciiTheme="minorHAnsi" w:eastAsia="Times New Roman" w:hAnsiTheme="minorHAnsi" w:cs="Times New Roman"/>
              <w:b/>
              <w:bCs/>
              <w:sz w:val="72"/>
              <w:szCs w:val="24"/>
            </w:rPr>
          </w:pPr>
          <w:r>
            <w:rPr>
              <w:rFonts w:asciiTheme="minorHAnsi" w:eastAsia="Times New Roman" w:hAnsiTheme="minorHAnsi" w:cs="Times New Roman"/>
              <w:b/>
              <w:bCs/>
              <w:sz w:val="72"/>
              <w:szCs w:val="24"/>
            </w:rPr>
            <w:t>РАБОЧАЯ ПРОГРАММА</w:t>
          </w:r>
        </w:p>
        <w:p w:rsidR="00EC6F12" w:rsidRDefault="00EC6F12" w:rsidP="00EC6F12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32"/>
              <w:szCs w:val="24"/>
            </w:rPr>
          </w:pPr>
        </w:p>
        <w:p w:rsidR="00EC6F12" w:rsidRDefault="00EC6F12" w:rsidP="00EC6F12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32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32"/>
              <w:szCs w:val="24"/>
            </w:rPr>
            <w:tab/>
          </w:r>
          <w:r>
            <w:rPr>
              <w:rFonts w:ascii="Times New Roman" w:eastAsia="Times New Roman" w:hAnsi="Times New Roman" w:cs="Times New Roman"/>
              <w:b/>
              <w:bCs/>
              <w:sz w:val="32"/>
              <w:szCs w:val="24"/>
            </w:rPr>
            <w:tab/>
          </w:r>
        </w:p>
        <w:p w:rsidR="00EC6F12" w:rsidRDefault="00EC6F12" w:rsidP="00EC6F12">
          <w:pPr>
            <w:spacing w:after="0" w:line="240" w:lineRule="auto"/>
            <w:ind w:firstLine="689"/>
            <w:rPr>
              <w:rFonts w:ascii="Times New Roman" w:eastAsia="Times New Roman" w:hAnsi="Times New Roman" w:cs="Times New Roman"/>
              <w:sz w:val="32"/>
              <w:szCs w:val="24"/>
            </w:rPr>
          </w:pPr>
          <w:r>
            <w:rPr>
              <w:rFonts w:ascii="Times New Roman" w:eastAsia="Times New Roman" w:hAnsi="Times New Roman" w:cs="Times New Roman"/>
              <w:sz w:val="32"/>
              <w:szCs w:val="24"/>
            </w:rPr>
            <w:t>Предмет:</w:t>
          </w:r>
          <w:r>
            <w:rPr>
              <w:rFonts w:ascii="Times New Roman" w:eastAsia="Times New Roman" w:hAnsi="Times New Roman" w:cs="Times New Roman"/>
              <w:sz w:val="32"/>
              <w:szCs w:val="24"/>
            </w:rPr>
            <w:tab/>
          </w:r>
          <w:r>
            <w:rPr>
              <w:rFonts w:ascii="Times New Roman" w:eastAsia="Times New Roman" w:hAnsi="Times New Roman" w:cs="Times New Roman"/>
              <w:b/>
              <w:i/>
              <w:sz w:val="32"/>
              <w:szCs w:val="24"/>
            </w:rPr>
            <w:t>Информатика и ИКТ</w:t>
          </w:r>
          <w:r>
            <w:rPr>
              <w:rFonts w:ascii="Times New Roman" w:eastAsia="Times New Roman" w:hAnsi="Times New Roman" w:cs="Times New Roman"/>
              <w:sz w:val="32"/>
              <w:szCs w:val="24"/>
            </w:rPr>
            <w:tab/>
          </w:r>
          <w:r>
            <w:rPr>
              <w:rFonts w:ascii="Times New Roman" w:eastAsia="Times New Roman" w:hAnsi="Times New Roman" w:cs="Times New Roman"/>
              <w:sz w:val="32"/>
              <w:szCs w:val="24"/>
            </w:rPr>
            <w:tab/>
          </w:r>
          <w:r>
            <w:rPr>
              <w:rFonts w:ascii="Times New Roman" w:eastAsia="Times New Roman" w:hAnsi="Times New Roman" w:cs="Times New Roman"/>
              <w:sz w:val="32"/>
              <w:szCs w:val="24"/>
            </w:rPr>
            <w:tab/>
          </w:r>
        </w:p>
        <w:p w:rsidR="00EC6F12" w:rsidRDefault="00EC6F12" w:rsidP="00EC6F12">
          <w:pPr>
            <w:spacing w:after="0" w:line="240" w:lineRule="auto"/>
            <w:rPr>
              <w:rFonts w:ascii="Times New Roman" w:eastAsia="Times New Roman" w:hAnsi="Times New Roman" w:cs="Times New Roman"/>
              <w:sz w:val="32"/>
              <w:szCs w:val="24"/>
            </w:rPr>
          </w:pPr>
          <w:r>
            <w:rPr>
              <w:rFonts w:ascii="Times New Roman" w:eastAsia="Times New Roman" w:hAnsi="Times New Roman" w:cs="Times New Roman"/>
              <w:sz w:val="32"/>
              <w:szCs w:val="24"/>
            </w:rPr>
            <w:tab/>
          </w:r>
          <w:r>
            <w:rPr>
              <w:rFonts w:ascii="Times New Roman" w:eastAsia="Times New Roman" w:hAnsi="Times New Roman" w:cs="Times New Roman"/>
              <w:sz w:val="32"/>
              <w:szCs w:val="24"/>
            </w:rPr>
            <w:tab/>
            <w:t xml:space="preserve">Класс: </w:t>
          </w:r>
          <w:r>
            <w:rPr>
              <w:rFonts w:ascii="Times New Roman" w:eastAsia="Times New Roman" w:hAnsi="Times New Roman" w:cs="Times New Roman"/>
              <w:b/>
              <w:i/>
              <w:sz w:val="32"/>
              <w:szCs w:val="24"/>
            </w:rPr>
            <w:t>10А</w:t>
          </w:r>
          <w:r>
            <w:rPr>
              <w:rFonts w:ascii="Times New Roman" w:eastAsia="Times New Roman" w:hAnsi="Times New Roman" w:cs="Times New Roman"/>
              <w:sz w:val="32"/>
              <w:szCs w:val="24"/>
            </w:rPr>
            <w:tab/>
          </w:r>
          <w:r>
            <w:rPr>
              <w:rFonts w:ascii="Times New Roman" w:eastAsia="Times New Roman" w:hAnsi="Times New Roman" w:cs="Times New Roman"/>
              <w:sz w:val="32"/>
              <w:szCs w:val="24"/>
            </w:rPr>
            <w:tab/>
          </w:r>
          <w:r>
            <w:rPr>
              <w:rFonts w:ascii="Times New Roman" w:eastAsia="Times New Roman" w:hAnsi="Times New Roman" w:cs="Times New Roman"/>
              <w:sz w:val="32"/>
              <w:szCs w:val="24"/>
            </w:rPr>
            <w:tab/>
          </w:r>
          <w:r>
            <w:rPr>
              <w:rFonts w:ascii="Times New Roman" w:eastAsia="Times New Roman" w:hAnsi="Times New Roman" w:cs="Times New Roman"/>
              <w:sz w:val="32"/>
              <w:szCs w:val="24"/>
            </w:rPr>
            <w:tab/>
          </w:r>
        </w:p>
        <w:p w:rsidR="00EC6F12" w:rsidRDefault="00EC6F12" w:rsidP="00EC6F12">
          <w:pPr>
            <w:spacing w:after="0" w:line="240" w:lineRule="auto"/>
            <w:rPr>
              <w:rFonts w:ascii="Times New Roman" w:eastAsia="Times New Roman" w:hAnsi="Times New Roman" w:cs="Times New Roman"/>
              <w:sz w:val="32"/>
              <w:szCs w:val="24"/>
            </w:rPr>
          </w:pPr>
          <w:r>
            <w:rPr>
              <w:rFonts w:ascii="Times New Roman" w:eastAsia="Times New Roman" w:hAnsi="Times New Roman" w:cs="Times New Roman"/>
              <w:sz w:val="32"/>
              <w:szCs w:val="24"/>
            </w:rPr>
            <w:tab/>
          </w:r>
          <w:r>
            <w:rPr>
              <w:rFonts w:ascii="Times New Roman" w:eastAsia="Times New Roman" w:hAnsi="Times New Roman" w:cs="Times New Roman"/>
              <w:sz w:val="32"/>
              <w:szCs w:val="24"/>
            </w:rPr>
            <w:tab/>
            <w:t>Учебный год:</w:t>
          </w:r>
          <w:r>
            <w:rPr>
              <w:rFonts w:ascii="Times New Roman" w:eastAsia="Times New Roman" w:hAnsi="Times New Roman" w:cs="Times New Roman"/>
              <w:sz w:val="32"/>
              <w:szCs w:val="24"/>
            </w:rPr>
            <w:tab/>
          </w:r>
          <w:r>
            <w:rPr>
              <w:rFonts w:ascii="Times New Roman" w:eastAsia="Times New Roman" w:hAnsi="Times New Roman" w:cs="Times New Roman"/>
              <w:b/>
              <w:i/>
              <w:sz w:val="32"/>
              <w:szCs w:val="24"/>
            </w:rPr>
            <w:t>2018-2019</w:t>
          </w:r>
        </w:p>
        <w:p w:rsidR="00EC6F12" w:rsidRDefault="00EC6F12" w:rsidP="00EC6F12">
          <w:pPr>
            <w:spacing w:after="0" w:line="240" w:lineRule="auto"/>
            <w:rPr>
              <w:rFonts w:ascii="Times New Roman" w:eastAsia="Times New Roman" w:hAnsi="Times New Roman" w:cs="Times New Roman"/>
              <w:sz w:val="32"/>
              <w:szCs w:val="24"/>
            </w:rPr>
          </w:pPr>
          <w:r>
            <w:rPr>
              <w:rFonts w:ascii="Times New Roman" w:eastAsia="Times New Roman" w:hAnsi="Times New Roman" w:cs="Times New Roman"/>
              <w:sz w:val="32"/>
              <w:szCs w:val="24"/>
            </w:rPr>
            <w:tab/>
          </w:r>
          <w:r>
            <w:rPr>
              <w:rFonts w:ascii="Times New Roman" w:eastAsia="Times New Roman" w:hAnsi="Times New Roman" w:cs="Times New Roman"/>
              <w:sz w:val="32"/>
              <w:szCs w:val="24"/>
            </w:rPr>
            <w:tab/>
            <w:t xml:space="preserve">Учитель:   </w:t>
          </w:r>
          <w:r>
            <w:rPr>
              <w:rFonts w:ascii="Times New Roman" w:eastAsia="Times New Roman" w:hAnsi="Times New Roman" w:cs="Times New Roman"/>
              <w:b/>
              <w:i/>
              <w:sz w:val="32"/>
              <w:szCs w:val="24"/>
            </w:rPr>
            <w:t>Султанова С.Б.</w:t>
          </w:r>
        </w:p>
        <w:p w:rsidR="00EC6F12" w:rsidRDefault="00EC6F12" w:rsidP="00EC6F12">
          <w:pPr>
            <w:widowControl w:val="0"/>
            <w:ind w:left="0" w:firstLine="0"/>
            <w:rPr>
              <w:rFonts w:ascii="Times New Roman" w:eastAsia="Times New Roman" w:hAnsi="Times New Roman" w:cs="Times New Roman"/>
              <w:sz w:val="32"/>
              <w:szCs w:val="24"/>
            </w:rPr>
          </w:pPr>
        </w:p>
        <w:p w:rsidR="00EC6F12" w:rsidRDefault="00EC6F12" w:rsidP="00EC6F12">
          <w:pPr>
            <w:widowControl w:val="0"/>
            <w:ind w:left="0" w:firstLine="0"/>
            <w:rPr>
              <w:rFonts w:ascii="Times New Roman" w:hAnsi="Times New Roman" w:cs="Times New Roman"/>
              <w:b/>
              <w:sz w:val="28"/>
              <w:szCs w:val="28"/>
            </w:rPr>
          </w:pPr>
        </w:p>
      </w:sdtContent>
    </w:sdt>
    <w:p w:rsidR="00EC6F12" w:rsidRPr="00EC6F12" w:rsidRDefault="00EC6F12" w:rsidP="00EC6F12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r w:rsidRPr="00EC6F12">
        <w:rPr>
          <w:b/>
          <w:bCs/>
        </w:rPr>
        <w:lastRenderedPageBreak/>
        <w:t xml:space="preserve"> </w:t>
      </w:r>
      <w:r w:rsidRPr="00011E76">
        <w:rPr>
          <w:b/>
          <w:bCs/>
        </w:rPr>
        <w:t>Пояснительная записка.</w:t>
      </w:r>
    </w:p>
    <w:p w:rsidR="00EC6F12" w:rsidRPr="00011E76" w:rsidRDefault="00EC6F12" w:rsidP="00EC6F12">
      <w:pPr>
        <w:widowControl w:val="0"/>
        <w:ind w:firstLine="708"/>
      </w:pPr>
      <w:proofErr w:type="gramStart"/>
      <w:r w:rsidRPr="00011E76">
        <w:t>В настоящее время целью изучения курса «Информатика и ИКТ» является обеспечение прочного и сознательного овладения учащимися знаниями о процессах преобразования, передачи и использования информации,  раскрытие  значения информационных процессов в формировании современной научной картины мира, роли информационной технологии и вычислительной техники в развитии современного общества, умение сознательно и рационально использовать компьютеры в учебной, а затем в профессиональной деятельности.</w:t>
      </w:r>
      <w:proofErr w:type="gramEnd"/>
    </w:p>
    <w:p w:rsidR="00EC6F12" w:rsidRPr="00011E76" w:rsidRDefault="00EC6F12" w:rsidP="00EC6F12">
      <w:pPr>
        <w:pStyle w:val="a4"/>
        <w:spacing w:before="0" w:beforeAutospacing="0" w:after="0" w:afterAutospacing="0"/>
        <w:jc w:val="both"/>
      </w:pPr>
      <w:r w:rsidRPr="00011E76">
        <w:rPr>
          <w:b/>
          <w:bCs/>
        </w:rPr>
        <w:t>Цель рабочей программы по предмету «Информатика и ИКТ»:</w:t>
      </w:r>
    </w:p>
    <w:p w:rsidR="00EC6F12" w:rsidRPr="00011E76" w:rsidRDefault="00EC6F12" w:rsidP="00EC6F12">
      <w:pPr>
        <w:pStyle w:val="a4"/>
        <w:numPr>
          <w:ilvl w:val="0"/>
          <w:numId w:val="3"/>
        </w:numPr>
        <w:spacing w:before="0" w:beforeAutospacing="0" w:after="0" w:afterAutospacing="0"/>
        <w:jc w:val="both"/>
      </w:pPr>
      <w:r w:rsidRPr="00011E76">
        <w:t>Формирование основ научного мировоззрения. Роль информации как одного из основополагающих понятий: вещества, энергии, информации, на основе которых строится современная научная картина мира; понимание единства информационных принципов строения и функционирования самоуправляемых систем различной природы, роли новых информационных технологий в развитии общества, изменении содержания и характера деятельности человека.</w:t>
      </w:r>
    </w:p>
    <w:p w:rsidR="00EC6F12" w:rsidRPr="00011E76" w:rsidRDefault="00EC6F12" w:rsidP="00EC6F12">
      <w:pPr>
        <w:pStyle w:val="a4"/>
        <w:numPr>
          <w:ilvl w:val="0"/>
          <w:numId w:val="3"/>
        </w:numPr>
        <w:spacing w:before="0" w:beforeAutospacing="0" w:after="0" w:afterAutospacing="0"/>
        <w:jc w:val="both"/>
      </w:pPr>
      <w:r w:rsidRPr="00011E76">
        <w:t>Развитие мышления школьников. В современной психологии отмечается значительное влияние изучения информатики и использования компьютеров в обучении на развитие у школьников теоретического, творческого мышления, направленного на выбор оптимальных решений. Развитие у школьников логического мышления, творческого потенциала, модульно-рефлексивного стиля мышления, используя компьютерный инструментарий в процессе обучения.</w:t>
      </w:r>
    </w:p>
    <w:p w:rsidR="00EC6F12" w:rsidRPr="00011E76" w:rsidRDefault="00EC6F12" w:rsidP="00EC6F12">
      <w:pPr>
        <w:widowControl w:val="0"/>
        <w:numPr>
          <w:ilvl w:val="0"/>
          <w:numId w:val="3"/>
        </w:numPr>
        <w:spacing w:after="0" w:line="240" w:lineRule="auto"/>
      </w:pPr>
      <w:r w:rsidRPr="00011E76">
        <w:t>Подготовка школьников к практической деятельности, труду, продолжению образования. Реализация этой задачи связана сейчас с ведущей ролью обучения информатике в формировании компьютерной грамотности и информационной культуры школьников, навыков использования НИТ. Основная задача курса по предмету «Информатика и ИКТ» развитие умения проводить анализ действительности для построения информационной модели и изображать ее</w:t>
      </w:r>
      <w:r>
        <w:t>.</w:t>
      </w:r>
    </w:p>
    <w:p w:rsidR="00EC6F12" w:rsidRPr="00011E76" w:rsidRDefault="00EC6F12" w:rsidP="00EC6F12">
      <w:pPr>
        <w:rPr>
          <w:b/>
          <w:bCs/>
        </w:rPr>
      </w:pPr>
      <w:r w:rsidRPr="00011E76">
        <w:rPr>
          <w:b/>
          <w:bCs/>
        </w:rPr>
        <w:t>Требования к уровню подготовки выпускников</w:t>
      </w:r>
    </w:p>
    <w:p w:rsidR="00EC6F12" w:rsidRPr="00011E76" w:rsidRDefault="00EC6F12" w:rsidP="00EC6F12">
      <w:r w:rsidRPr="00011E76">
        <w:rPr>
          <w:i/>
          <w:iCs/>
        </w:rPr>
        <w:t>В результате обучения информатики и ИКТ на базовом уровне ученик должен</w:t>
      </w:r>
      <w:r w:rsidRPr="00011E76">
        <w:rPr>
          <w:i/>
          <w:iCs/>
        </w:rPr>
        <w:br/>
      </w:r>
      <w:r w:rsidRPr="00011E76">
        <w:t>знать/понимать</w:t>
      </w:r>
      <w:r w:rsidRPr="00011E76">
        <w:br/>
        <w:t>- Основные технологии создания, редактирования, оформления, сохранения передачи информационных объектов различного типа с помощью современных программных средств информационных и коммуникационных технологий.</w:t>
      </w:r>
      <w:r w:rsidRPr="00011E76">
        <w:br/>
        <w:t>- Назначение и вида информационных моделей, описывающих реальные объекты  и процессы.</w:t>
      </w:r>
      <w:r w:rsidRPr="00011E76">
        <w:br/>
        <w:t>- Назначение и функции операционных систем.</w:t>
      </w:r>
    </w:p>
    <w:p w:rsidR="00EC6F12" w:rsidRPr="00011E76" w:rsidRDefault="00EC6F12" w:rsidP="00EC6F12">
      <w:pPr>
        <w:pStyle w:val="a5"/>
      </w:pPr>
      <w:r w:rsidRPr="00011E76">
        <w:rPr>
          <w:b/>
          <w:bCs/>
        </w:rPr>
        <w:t>уметь</w:t>
      </w:r>
      <w:r w:rsidRPr="00011E76">
        <w:br/>
        <w:t>- Оперировать различными видами информационных объектов, соотносить полученные результаты с реальными объектами.</w:t>
      </w:r>
      <w:r w:rsidRPr="00011E76">
        <w:br/>
        <w:t>- Распознавать и описывать информационные процессы в социальных, биологических и технических системах.</w:t>
      </w:r>
      <w:r w:rsidRPr="00011E76">
        <w:br/>
        <w:t>Использовать готовые информационные модели, оценивать их соответствие реальному объекту и целям моделирования.</w:t>
      </w:r>
      <w:r w:rsidRPr="00011E76">
        <w:br/>
        <w:t>- Оценивать достоверность информации, сопоставляя различные источники.</w:t>
      </w:r>
      <w:r w:rsidRPr="00011E76">
        <w:br/>
        <w:t>- Иллюстрировать учебные работы с использованием средств информационных технологий.</w:t>
      </w:r>
      <w:r w:rsidRPr="00011E76">
        <w:br/>
        <w:t>- Создавать информационные объекты сложной структуры, в том числе гипертекстовые документы.</w:t>
      </w:r>
      <w:r w:rsidRPr="00011E76">
        <w:br/>
      </w:r>
      <w:r w:rsidRPr="00011E76">
        <w:lastRenderedPageBreak/>
        <w:t>- Просматривать, создавать редактировать, сохранять записи в базах данных, получать необходимую информацию по запросу.</w:t>
      </w:r>
      <w:r w:rsidRPr="00011E76">
        <w:br/>
        <w:t>- Наглядно представлять числовые показатели и динамику их изменения с помощью программ деловой графики.</w:t>
      </w:r>
      <w:r w:rsidRPr="00011E76">
        <w:br/>
        <w:t>- Соблюдать правила техники безопасности и гигиенические рекомендации при использовании средств ИКТ</w:t>
      </w:r>
    </w:p>
    <w:p w:rsidR="00EC6F12" w:rsidRPr="00011E76" w:rsidRDefault="00EC6F12" w:rsidP="00EC6F12">
      <w:pPr>
        <w:pStyle w:val="a5"/>
      </w:pPr>
      <w:r w:rsidRPr="00011E76">
        <w:t>.</w:t>
      </w:r>
      <w:r w:rsidRPr="009849F6">
        <w:rPr>
          <w:bCs/>
        </w:rPr>
        <w:t>использовать приобретенные знания и умения в практической  деятельности и повседневной жизни для</w:t>
      </w:r>
      <w:r w:rsidRPr="009849F6">
        <w:rPr>
          <w:bCs/>
        </w:rPr>
        <w:br/>
      </w:r>
      <w:r w:rsidRPr="00011E76">
        <w:rPr>
          <w:b/>
          <w:bCs/>
        </w:rPr>
        <w:t xml:space="preserve">- </w:t>
      </w:r>
      <w:r w:rsidRPr="00011E76">
        <w:t>Эффективного применения информационных образовательных ресурсов в учебной деятельности, в том числе самообразовании.</w:t>
      </w:r>
      <w:r w:rsidRPr="00011E76">
        <w:br/>
        <w:t>- Ориентации в информационном пространстве, работы с распространенными автоматизированными информационными системами.</w:t>
      </w:r>
      <w:r w:rsidRPr="00011E76">
        <w:br/>
        <w:t>- Автоматизации коммуникационной деятельности.</w:t>
      </w:r>
      <w:r w:rsidRPr="00011E76">
        <w:br/>
        <w:t>- Соблюдения этических и правовых норм при работе с информацией.</w:t>
      </w:r>
      <w:r w:rsidRPr="00011E76">
        <w:br/>
        <w:t xml:space="preserve"> </w:t>
      </w:r>
      <w:proofErr w:type="gramStart"/>
      <w:r w:rsidRPr="00011E76">
        <w:t>-Э</w:t>
      </w:r>
      <w:proofErr w:type="gramEnd"/>
      <w:r w:rsidRPr="00011E76">
        <w:t>ффективной организации индустриального информационного пространства.</w:t>
      </w:r>
    </w:p>
    <w:p w:rsidR="00EC6F12" w:rsidRPr="00011E76" w:rsidRDefault="00EC6F12" w:rsidP="00EC6F12">
      <w:pPr>
        <w:rPr>
          <w:b/>
        </w:rPr>
      </w:pPr>
      <w:r w:rsidRPr="00011E76">
        <w:rPr>
          <w:b/>
        </w:rPr>
        <w:t>Содержание курса информатики и ИКТ</w:t>
      </w:r>
    </w:p>
    <w:p w:rsidR="00EC6F12" w:rsidRDefault="00EC6F12" w:rsidP="00EC6F12">
      <w:pPr>
        <w:pStyle w:val="a4"/>
        <w:numPr>
          <w:ilvl w:val="1"/>
          <w:numId w:val="1"/>
        </w:numPr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Информационные технологии</w:t>
      </w:r>
      <w:r w:rsidRPr="00011E76">
        <w:rPr>
          <w:b/>
          <w:bCs/>
        </w:rPr>
        <w:t xml:space="preserve"> </w:t>
      </w:r>
      <w:r>
        <w:rPr>
          <w:b/>
          <w:bCs/>
        </w:rPr>
        <w:t>22</w:t>
      </w:r>
      <w:r w:rsidRPr="00011E76">
        <w:rPr>
          <w:b/>
          <w:bCs/>
        </w:rPr>
        <w:t>ч</w:t>
      </w:r>
    </w:p>
    <w:p w:rsidR="00EC6F12" w:rsidRPr="00152376" w:rsidRDefault="00EC6F12" w:rsidP="00EC6F12">
      <w:r w:rsidRPr="00152376">
        <w:t>Техника безопасности. Кодирование текстовой информации. Создание документов в текстовом редакторе. Форматирование документов. Компьютерные словари и системы компьютерного перевода. Система оптического распознавания документов. Кодирование графической информации. Растровая графика. Векторная графика. Система компьютерного черчения Компас. Кодирование звуковой информации. Компьютерные презентации. Кодирование и обработка числовой информации. Системы счисления. Правила перевода. Электронные таблицы. Построение диаграмм и графиков.</w:t>
      </w:r>
    </w:p>
    <w:p w:rsidR="00EC6F12" w:rsidRDefault="00EC6F12" w:rsidP="00EC6F12">
      <w:pPr>
        <w:pStyle w:val="a4"/>
        <w:numPr>
          <w:ilvl w:val="1"/>
          <w:numId w:val="1"/>
        </w:numPr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Коммуникационные технологии 12</w:t>
      </w:r>
      <w:r w:rsidRPr="00011E76">
        <w:rPr>
          <w:b/>
          <w:bCs/>
        </w:rPr>
        <w:t>ч</w:t>
      </w:r>
    </w:p>
    <w:p w:rsidR="00EC6F12" w:rsidRPr="009849F6" w:rsidRDefault="00EC6F12" w:rsidP="00EC6F12">
      <w:r w:rsidRPr="009849F6">
        <w:t>Локальные компьютерные сети. Глобальная компьютерная сеть. Подключение к Интернету. Практическая работа. Всемирная паутина</w:t>
      </w:r>
      <w:proofErr w:type="gramStart"/>
      <w:r w:rsidRPr="009849F6">
        <w:t xml:space="preserve">.. </w:t>
      </w:r>
      <w:proofErr w:type="gramEnd"/>
      <w:r w:rsidRPr="009849F6">
        <w:t xml:space="preserve">Настройка браузера. Электронная таблица. Общение в Интернете в реальном времени.  Файловые архивы. Радио и телевидение в Интернете. </w:t>
      </w:r>
      <w:proofErr w:type="spellStart"/>
      <w:r w:rsidRPr="009849F6">
        <w:t>Геоинформационные</w:t>
      </w:r>
      <w:proofErr w:type="spellEnd"/>
      <w:r w:rsidRPr="009849F6">
        <w:t xml:space="preserve"> системы в Интернете. Поиск информации в Интернете. Электронная коммерция. Библиотеки. Энциклопедии и словари в Интернете. Основы языка разметки гипертекста. Разработка сайта с использованием </w:t>
      </w:r>
      <w:r w:rsidRPr="009849F6">
        <w:rPr>
          <w:lang w:val="en-US"/>
        </w:rPr>
        <w:t>WEB</w:t>
      </w:r>
      <w:r w:rsidRPr="009849F6">
        <w:t>-редактора.</w:t>
      </w:r>
    </w:p>
    <w:p w:rsidR="00EC6F12" w:rsidRDefault="00EC6F12" w:rsidP="00EC6F12">
      <w:pPr>
        <w:rPr>
          <w:b/>
          <w:bCs/>
          <w:iCs/>
          <w:sz w:val="20"/>
          <w:szCs w:val="20"/>
        </w:rPr>
      </w:pPr>
    </w:p>
    <w:p w:rsidR="00EC6F12" w:rsidRDefault="00EC6F12" w:rsidP="00EC6F12">
      <w:pPr>
        <w:rPr>
          <w:b/>
          <w:bCs/>
          <w:iCs/>
          <w:sz w:val="20"/>
          <w:szCs w:val="20"/>
        </w:rPr>
      </w:pPr>
    </w:p>
    <w:p w:rsidR="00EC6F12" w:rsidRDefault="00EC6F12" w:rsidP="00EC6F12">
      <w:pPr>
        <w:rPr>
          <w:b/>
          <w:bCs/>
          <w:iCs/>
          <w:sz w:val="20"/>
          <w:szCs w:val="20"/>
        </w:rPr>
      </w:pPr>
    </w:p>
    <w:p w:rsidR="00EC6F12" w:rsidRDefault="00EC6F12" w:rsidP="00EC6F12">
      <w:pPr>
        <w:rPr>
          <w:b/>
          <w:bCs/>
          <w:iCs/>
          <w:sz w:val="20"/>
          <w:szCs w:val="20"/>
        </w:rPr>
      </w:pPr>
    </w:p>
    <w:p w:rsidR="00EC6F12" w:rsidRDefault="00EC6F12" w:rsidP="00EC6F12">
      <w:pPr>
        <w:rPr>
          <w:b/>
          <w:bCs/>
          <w:iCs/>
          <w:sz w:val="20"/>
          <w:szCs w:val="20"/>
        </w:rPr>
      </w:pPr>
    </w:p>
    <w:p w:rsidR="00EC6F12" w:rsidRDefault="00EC6F12" w:rsidP="00EC6F12">
      <w:pPr>
        <w:rPr>
          <w:b/>
          <w:bCs/>
          <w:iCs/>
          <w:sz w:val="20"/>
          <w:szCs w:val="20"/>
        </w:rPr>
      </w:pPr>
    </w:p>
    <w:p w:rsidR="00EC6F12" w:rsidRDefault="00EC6F12" w:rsidP="00EC6F12">
      <w:pPr>
        <w:rPr>
          <w:b/>
          <w:bCs/>
          <w:iCs/>
          <w:sz w:val="20"/>
          <w:szCs w:val="20"/>
        </w:rPr>
      </w:pPr>
    </w:p>
    <w:p w:rsidR="00EC6F12" w:rsidRDefault="00EC6F12" w:rsidP="00EC6F12">
      <w:pPr>
        <w:rPr>
          <w:b/>
          <w:bCs/>
          <w:iCs/>
          <w:sz w:val="20"/>
          <w:szCs w:val="20"/>
        </w:rPr>
      </w:pPr>
    </w:p>
    <w:p w:rsidR="00EC6F12" w:rsidRDefault="00EC6F12" w:rsidP="00EC6F12">
      <w:pPr>
        <w:rPr>
          <w:b/>
          <w:bCs/>
          <w:iCs/>
          <w:sz w:val="20"/>
          <w:szCs w:val="20"/>
        </w:rPr>
      </w:pPr>
    </w:p>
    <w:p w:rsidR="00EC6F12" w:rsidRDefault="00EC6F12" w:rsidP="00EC6F12">
      <w:pPr>
        <w:rPr>
          <w:b/>
          <w:bCs/>
          <w:iCs/>
          <w:sz w:val="20"/>
          <w:szCs w:val="20"/>
        </w:rPr>
      </w:pPr>
    </w:p>
    <w:p w:rsidR="00EC6F12" w:rsidRDefault="00EC6F12" w:rsidP="00EC6F12">
      <w:pPr>
        <w:rPr>
          <w:b/>
          <w:bCs/>
          <w:iCs/>
          <w:sz w:val="20"/>
          <w:szCs w:val="20"/>
        </w:rPr>
      </w:pPr>
    </w:p>
    <w:p w:rsidR="00EC6F12" w:rsidRDefault="00EC6F12" w:rsidP="00EC6F12">
      <w:pPr>
        <w:rPr>
          <w:b/>
          <w:bCs/>
          <w:iCs/>
          <w:sz w:val="20"/>
          <w:szCs w:val="20"/>
        </w:rPr>
      </w:pPr>
    </w:p>
    <w:p w:rsidR="00EC6F12" w:rsidRDefault="00EC6F12" w:rsidP="00EC6F12">
      <w:pPr>
        <w:rPr>
          <w:b/>
          <w:bCs/>
          <w:iCs/>
          <w:sz w:val="20"/>
          <w:szCs w:val="20"/>
        </w:rPr>
      </w:pPr>
    </w:p>
    <w:p w:rsidR="00EC6F12" w:rsidRDefault="00EC6F12" w:rsidP="00EC6F12">
      <w:pPr>
        <w:rPr>
          <w:b/>
          <w:bCs/>
          <w:iCs/>
          <w:sz w:val="20"/>
          <w:szCs w:val="20"/>
        </w:rPr>
      </w:pPr>
    </w:p>
    <w:p w:rsidR="00EC6F12" w:rsidRDefault="00EC6F12" w:rsidP="00EC6F12">
      <w:pPr>
        <w:rPr>
          <w:b/>
          <w:bCs/>
          <w:iCs/>
          <w:sz w:val="20"/>
          <w:szCs w:val="20"/>
        </w:rPr>
      </w:pPr>
    </w:p>
    <w:p w:rsidR="00EC6F12" w:rsidRDefault="00EC6F12" w:rsidP="00EC6F12">
      <w:pPr>
        <w:rPr>
          <w:b/>
          <w:bCs/>
          <w:iCs/>
          <w:sz w:val="20"/>
          <w:szCs w:val="20"/>
        </w:rPr>
      </w:pPr>
    </w:p>
    <w:p w:rsidR="00EC6F12" w:rsidRDefault="00EC6F12" w:rsidP="00EC6F12">
      <w:pPr>
        <w:rPr>
          <w:b/>
          <w:bCs/>
          <w:iCs/>
          <w:sz w:val="20"/>
          <w:szCs w:val="20"/>
        </w:rPr>
      </w:pPr>
    </w:p>
    <w:p w:rsidR="00EC6F12" w:rsidRDefault="00EC6F12" w:rsidP="00EC6F12">
      <w:pPr>
        <w:rPr>
          <w:b/>
          <w:bCs/>
          <w:iCs/>
          <w:sz w:val="20"/>
          <w:szCs w:val="20"/>
        </w:rPr>
      </w:pPr>
    </w:p>
    <w:p w:rsidR="00EC6F12" w:rsidRDefault="00EC6F12" w:rsidP="00EC6F12">
      <w:pPr>
        <w:rPr>
          <w:b/>
          <w:bCs/>
          <w:iCs/>
          <w:sz w:val="20"/>
          <w:szCs w:val="20"/>
        </w:rPr>
      </w:pPr>
    </w:p>
    <w:p w:rsidR="00EC6F12" w:rsidRDefault="00EC6F12" w:rsidP="00EC6F12">
      <w:pPr>
        <w:rPr>
          <w:b/>
          <w:bCs/>
          <w:iCs/>
          <w:sz w:val="20"/>
          <w:szCs w:val="20"/>
        </w:rPr>
      </w:pPr>
    </w:p>
    <w:p w:rsidR="00EC6F12" w:rsidRDefault="00EC6F12" w:rsidP="00EC6F12">
      <w:pPr>
        <w:rPr>
          <w:b/>
          <w:bCs/>
          <w:iCs/>
          <w:sz w:val="20"/>
          <w:szCs w:val="20"/>
        </w:rPr>
      </w:pPr>
    </w:p>
    <w:p w:rsidR="00EC6F12" w:rsidRDefault="00EC6F12" w:rsidP="00EC6F12">
      <w:pPr>
        <w:rPr>
          <w:b/>
          <w:bCs/>
          <w:iCs/>
          <w:sz w:val="20"/>
          <w:szCs w:val="20"/>
        </w:rPr>
      </w:pPr>
    </w:p>
    <w:p w:rsidR="00EC6F12" w:rsidRDefault="00EC6F12" w:rsidP="00EC6F12">
      <w:pPr>
        <w:rPr>
          <w:b/>
          <w:bCs/>
          <w:iCs/>
          <w:sz w:val="20"/>
          <w:szCs w:val="20"/>
        </w:rPr>
      </w:pPr>
    </w:p>
    <w:p w:rsidR="00EC6F12" w:rsidRPr="009849F6" w:rsidRDefault="00EC6F12" w:rsidP="00EC6F12">
      <w:pPr>
        <w:rPr>
          <w:b/>
          <w:bCs/>
          <w:iCs/>
        </w:rPr>
      </w:pPr>
      <w:r w:rsidRPr="009849F6">
        <w:rPr>
          <w:b/>
          <w:bCs/>
          <w:iCs/>
        </w:rPr>
        <w:t>Календарно-тематическое планирование</w:t>
      </w:r>
    </w:p>
    <w:tbl>
      <w:tblPr>
        <w:tblW w:w="1605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0"/>
        <w:gridCol w:w="5516"/>
        <w:gridCol w:w="5264"/>
        <w:gridCol w:w="2530"/>
        <w:gridCol w:w="990"/>
        <w:gridCol w:w="1320"/>
      </w:tblGrid>
      <w:tr w:rsidR="00EC6F12" w:rsidRPr="009D7F79" w:rsidTr="00466C73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430" w:type="dxa"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  <w:r w:rsidRPr="009849F6">
              <w:rPr>
                <w:bCs/>
                <w:iCs/>
                <w:sz w:val="20"/>
                <w:szCs w:val="20"/>
              </w:rPr>
              <w:t>№</w:t>
            </w:r>
          </w:p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516" w:type="dxa"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  <w:r w:rsidRPr="009849F6">
              <w:rPr>
                <w:bCs/>
                <w:iCs/>
                <w:sz w:val="20"/>
                <w:szCs w:val="20"/>
              </w:rPr>
              <w:t>Тема урока</w:t>
            </w:r>
          </w:p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264" w:type="dxa"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  <w:r w:rsidRPr="009849F6">
              <w:rPr>
                <w:bCs/>
                <w:iCs/>
                <w:sz w:val="20"/>
                <w:szCs w:val="20"/>
              </w:rPr>
              <w:t>Основное содержание (цели, задачи, практические занятия, лексика, грамматика, контрольные, лабораторные работы в зависимости от специф</w:t>
            </w:r>
            <w:r w:rsidRPr="009849F6">
              <w:rPr>
                <w:bCs/>
                <w:iCs/>
                <w:sz w:val="20"/>
                <w:szCs w:val="20"/>
              </w:rPr>
              <w:t>и</w:t>
            </w:r>
            <w:r w:rsidRPr="009849F6">
              <w:rPr>
                <w:bCs/>
                <w:iCs/>
                <w:sz w:val="20"/>
                <w:szCs w:val="20"/>
              </w:rPr>
              <w:t>ки предмета)</w:t>
            </w:r>
          </w:p>
        </w:tc>
        <w:tc>
          <w:tcPr>
            <w:tcW w:w="2530" w:type="dxa"/>
          </w:tcPr>
          <w:p w:rsidR="00EC6F12" w:rsidRPr="009849F6" w:rsidRDefault="00EC6F12" w:rsidP="00466C73">
            <w:pPr>
              <w:jc w:val="center"/>
              <w:rPr>
                <w:bCs/>
                <w:iCs/>
                <w:sz w:val="20"/>
                <w:szCs w:val="20"/>
              </w:rPr>
            </w:pPr>
            <w:proofErr w:type="spellStart"/>
            <w:r w:rsidRPr="009849F6">
              <w:rPr>
                <w:bCs/>
                <w:iCs/>
                <w:sz w:val="20"/>
                <w:szCs w:val="20"/>
              </w:rPr>
              <w:t>ЦОРы</w:t>
            </w:r>
            <w:proofErr w:type="spellEnd"/>
          </w:p>
        </w:tc>
        <w:tc>
          <w:tcPr>
            <w:tcW w:w="990" w:type="dxa"/>
          </w:tcPr>
          <w:p w:rsidR="00EC6F12" w:rsidRPr="009849F6" w:rsidRDefault="00EC6F12" w:rsidP="00466C73">
            <w:pPr>
              <w:jc w:val="center"/>
              <w:rPr>
                <w:bCs/>
                <w:iCs/>
                <w:sz w:val="20"/>
                <w:szCs w:val="20"/>
              </w:rPr>
            </w:pPr>
            <w:r w:rsidRPr="009849F6">
              <w:rPr>
                <w:bCs/>
                <w:iCs/>
                <w:sz w:val="20"/>
                <w:szCs w:val="20"/>
              </w:rPr>
              <w:t xml:space="preserve">Дата </w:t>
            </w:r>
          </w:p>
        </w:tc>
        <w:tc>
          <w:tcPr>
            <w:tcW w:w="1320" w:type="dxa"/>
          </w:tcPr>
          <w:p w:rsidR="00EC6F12" w:rsidRPr="009849F6" w:rsidRDefault="00EC6F12" w:rsidP="00466C73">
            <w:pPr>
              <w:jc w:val="center"/>
              <w:rPr>
                <w:bCs/>
                <w:iCs/>
                <w:sz w:val="20"/>
                <w:szCs w:val="20"/>
              </w:rPr>
            </w:pPr>
            <w:r w:rsidRPr="009849F6">
              <w:rPr>
                <w:bCs/>
                <w:iCs/>
                <w:sz w:val="20"/>
                <w:szCs w:val="20"/>
              </w:rPr>
              <w:t>Примеч</w:t>
            </w:r>
            <w:r w:rsidRPr="009849F6">
              <w:rPr>
                <w:bCs/>
                <w:iCs/>
                <w:sz w:val="20"/>
                <w:szCs w:val="20"/>
              </w:rPr>
              <w:t>а</w:t>
            </w:r>
            <w:r w:rsidRPr="009849F6">
              <w:rPr>
                <w:bCs/>
                <w:iCs/>
                <w:sz w:val="20"/>
                <w:szCs w:val="20"/>
              </w:rPr>
              <w:t>ния</w:t>
            </w:r>
          </w:p>
        </w:tc>
      </w:tr>
      <w:tr w:rsidR="00EC6F12" w:rsidRPr="009D7F79" w:rsidTr="00466C73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6050" w:type="dxa"/>
            <w:gridSpan w:val="6"/>
            <w:vAlign w:val="center"/>
          </w:tcPr>
          <w:p w:rsidR="00EC6F12" w:rsidRPr="009849F6" w:rsidRDefault="00EC6F12" w:rsidP="00466C73">
            <w:pPr>
              <w:jc w:val="center"/>
              <w:rPr>
                <w:bCs/>
                <w:iCs/>
                <w:sz w:val="20"/>
                <w:szCs w:val="20"/>
              </w:rPr>
            </w:pPr>
            <w:r w:rsidRPr="009849F6">
              <w:rPr>
                <w:bCs/>
                <w:sz w:val="20"/>
                <w:szCs w:val="20"/>
              </w:rPr>
              <w:t>Информационные</w:t>
            </w:r>
            <w:r w:rsidRPr="009849F6">
              <w:rPr>
                <w:b/>
                <w:bCs/>
                <w:sz w:val="20"/>
                <w:szCs w:val="20"/>
              </w:rPr>
              <w:t xml:space="preserve"> </w:t>
            </w:r>
            <w:r w:rsidRPr="009849F6">
              <w:rPr>
                <w:bCs/>
                <w:sz w:val="20"/>
                <w:szCs w:val="20"/>
              </w:rPr>
              <w:t>технологии</w:t>
            </w:r>
            <w:r w:rsidRPr="009849F6">
              <w:rPr>
                <w:b/>
                <w:bCs/>
                <w:sz w:val="20"/>
                <w:szCs w:val="20"/>
              </w:rPr>
              <w:t xml:space="preserve">  </w:t>
            </w:r>
            <w:r w:rsidRPr="009849F6">
              <w:rPr>
                <w:bCs/>
                <w:sz w:val="20"/>
                <w:szCs w:val="20"/>
              </w:rPr>
              <w:t>(22 ч)</w:t>
            </w:r>
          </w:p>
        </w:tc>
      </w:tr>
      <w:tr w:rsidR="00EC6F12" w:rsidRPr="007214B9" w:rsidTr="00466C73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430" w:type="dxa"/>
          </w:tcPr>
          <w:p w:rsidR="00EC6F12" w:rsidRPr="009849F6" w:rsidRDefault="00EC6F12" w:rsidP="00EC6F12">
            <w:pPr>
              <w:pStyle w:val="a6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5516" w:type="dxa"/>
            <w:vAlign w:val="center"/>
          </w:tcPr>
          <w:p w:rsidR="00EC6F12" w:rsidRPr="009849F6" w:rsidRDefault="00EC6F12" w:rsidP="00466C73">
            <w:pPr>
              <w:rPr>
                <w:sz w:val="20"/>
                <w:szCs w:val="20"/>
              </w:rPr>
            </w:pPr>
            <w:r w:rsidRPr="009849F6">
              <w:rPr>
                <w:sz w:val="20"/>
                <w:szCs w:val="20"/>
              </w:rPr>
              <w:t>Техника безопасности. Кодирование текстовой информации.</w:t>
            </w:r>
          </w:p>
        </w:tc>
        <w:tc>
          <w:tcPr>
            <w:tcW w:w="5264" w:type="dxa"/>
            <w:vMerge w:val="restart"/>
          </w:tcPr>
          <w:p w:rsidR="00EC6F12" w:rsidRPr="009849F6" w:rsidRDefault="00EC6F12" w:rsidP="00466C73">
            <w:pPr>
              <w:rPr>
                <w:sz w:val="20"/>
                <w:szCs w:val="20"/>
              </w:rPr>
            </w:pPr>
            <w:r w:rsidRPr="009849F6">
              <w:rPr>
                <w:sz w:val="20"/>
                <w:szCs w:val="20"/>
              </w:rPr>
              <w:t>Техника безопасности. Кодирование текстовой информации. Создание документов в текстовом редакторе. Форматирование документов. Компьютерные словари и системы компьютерного перевода. Система оптического распознавания документов. Кодирование графической информации. Растровая графика. Векторная графика. Система компьютерного черчения Компас. Кодирование звуковой информации. Компьютерные презентации. Кодирование и обработка числовой информации. Системы счисления. Правила перевода. Электронные таблицы. Построение диаграмм и графиков.</w:t>
            </w:r>
          </w:p>
          <w:p w:rsidR="00EC6F12" w:rsidRPr="009849F6" w:rsidRDefault="00EC6F12" w:rsidP="00466C73">
            <w:pPr>
              <w:rPr>
                <w:sz w:val="20"/>
                <w:szCs w:val="20"/>
              </w:rPr>
            </w:pPr>
          </w:p>
        </w:tc>
        <w:tc>
          <w:tcPr>
            <w:tcW w:w="2530" w:type="dxa"/>
            <w:vMerge w:val="restart"/>
          </w:tcPr>
          <w:p w:rsidR="00EC6F12" w:rsidRPr="009849F6" w:rsidRDefault="00EC6F12" w:rsidP="00466C73">
            <w:pPr>
              <w:rPr>
                <w:sz w:val="20"/>
                <w:szCs w:val="20"/>
              </w:rPr>
            </w:pPr>
            <w:hyperlink r:id="rId5" w:history="1">
              <w:r w:rsidRPr="009849F6">
                <w:rPr>
                  <w:rStyle w:val="a8"/>
                  <w:sz w:val="20"/>
                  <w:szCs w:val="20"/>
                </w:rPr>
                <w:t>http://school-collection.edu.ru/catalog/teacher/?&amp;class[]=50</w:t>
              </w:r>
            </w:hyperlink>
          </w:p>
          <w:p w:rsidR="00EC6F12" w:rsidRPr="009849F6" w:rsidRDefault="00EC6F12" w:rsidP="00466C73">
            <w:pPr>
              <w:rPr>
                <w:sz w:val="20"/>
                <w:szCs w:val="20"/>
              </w:rPr>
            </w:pPr>
            <w:hyperlink r:id="rId6" w:history="1">
              <w:r w:rsidRPr="009849F6">
                <w:rPr>
                  <w:rStyle w:val="a8"/>
                  <w:sz w:val="20"/>
                  <w:szCs w:val="20"/>
                </w:rPr>
                <w:t>http://www.ciospbappo.narod.ru</w:t>
              </w:r>
            </w:hyperlink>
          </w:p>
          <w:p w:rsidR="00EC6F12" w:rsidRPr="009849F6" w:rsidRDefault="00EC6F12" w:rsidP="00466C73">
            <w:pPr>
              <w:rPr>
                <w:sz w:val="20"/>
                <w:szCs w:val="20"/>
              </w:rPr>
            </w:pPr>
            <w:hyperlink r:id="rId7" w:history="1">
              <w:r w:rsidRPr="009849F6">
                <w:rPr>
                  <w:rStyle w:val="a8"/>
                  <w:sz w:val="20"/>
                  <w:szCs w:val="20"/>
                </w:rPr>
                <w:t>http://www.methodhelp.ru</w:t>
              </w:r>
            </w:hyperlink>
            <w:r w:rsidRPr="009849F6">
              <w:rPr>
                <w:sz w:val="20"/>
                <w:szCs w:val="20"/>
              </w:rPr>
              <w:t xml:space="preserve">  </w:t>
            </w:r>
          </w:p>
          <w:p w:rsidR="00EC6F12" w:rsidRPr="009849F6" w:rsidRDefault="00EC6F12" w:rsidP="00466C73">
            <w:pPr>
              <w:rPr>
                <w:sz w:val="20"/>
                <w:szCs w:val="20"/>
              </w:rPr>
            </w:pPr>
            <w:hyperlink r:id="rId8" w:history="1">
              <w:r w:rsidRPr="009849F6">
                <w:rPr>
                  <w:rStyle w:val="a8"/>
                  <w:sz w:val="20"/>
                  <w:szCs w:val="20"/>
                </w:rPr>
                <w:t>http://mega.km.ru/pc/</w:t>
              </w:r>
            </w:hyperlink>
          </w:p>
          <w:p w:rsidR="00EC6F12" w:rsidRPr="009849F6" w:rsidRDefault="00EC6F12" w:rsidP="00466C73">
            <w:pPr>
              <w:rPr>
                <w:sz w:val="20"/>
                <w:szCs w:val="20"/>
              </w:rPr>
            </w:pPr>
            <w:hyperlink r:id="rId9" w:history="1">
              <w:r w:rsidRPr="009849F6">
                <w:rPr>
                  <w:rStyle w:val="a8"/>
                  <w:sz w:val="20"/>
                  <w:szCs w:val="20"/>
                </w:rPr>
                <w:t>http://www.likt590.ru/</w:t>
              </w:r>
            </w:hyperlink>
          </w:p>
          <w:p w:rsidR="00EC6F12" w:rsidRPr="009849F6" w:rsidRDefault="00EC6F12" w:rsidP="00466C73">
            <w:pPr>
              <w:rPr>
                <w:sz w:val="20"/>
                <w:szCs w:val="20"/>
              </w:rPr>
            </w:pPr>
            <w:hyperlink r:id="rId10" w:history="1">
              <w:r w:rsidRPr="009849F6">
                <w:rPr>
                  <w:rStyle w:val="a8"/>
                  <w:sz w:val="20"/>
                  <w:szCs w:val="20"/>
                </w:rPr>
                <w:t>http://www.infoschool.narod.ru</w:t>
              </w:r>
            </w:hyperlink>
          </w:p>
          <w:p w:rsidR="00EC6F12" w:rsidRPr="009849F6" w:rsidRDefault="00EC6F12" w:rsidP="00466C73">
            <w:pPr>
              <w:rPr>
                <w:sz w:val="20"/>
                <w:szCs w:val="20"/>
              </w:rPr>
            </w:pPr>
            <w:hyperlink r:id="rId11" w:history="1">
              <w:r w:rsidRPr="009849F6">
                <w:rPr>
                  <w:rStyle w:val="a8"/>
                  <w:sz w:val="20"/>
                  <w:szCs w:val="20"/>
                </w:rPr>
                <w:t>http://ru.wikipedia.org/wiki/</w:t>
              </w:r>
            </w:hyperlink>
          </w:p>
          <w:p w:rsidR="00EC6F12" w:rsidRPr="009849F6" w:rsidRDefault="00EC6F12" w:rsidP="00466C73">
            <w:pPr>
              <w:rPr>
                <w:sz w:val="20"/>
                <w:szCs w:val="20"/>
              </w:rPr>
            </w:pPr>
            <w:hyperlink r:id="rId12" w:history="1">
              <w:r w:rsidRPr="009849F6">
                <w:rPr>
                  <w:rStyle w:val="a8"/>
                  <w:sz w:val="20"/>
                  <w:szCs w:val="20"/>
                </w:rPr>
                <w:t>http://www.klyaksa.net/htm/kopilka/index.htm</w:t>
              </w:r>
            </w:hyperlink>
          </w:p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0" w:type="dxa"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0" w:type="dxa"/>
          </w:tcPr>
          <w:p w:rsidR="00EC6F12" w:rsidRPr="009849F6" w:rsidRDefault="00EC6F12" w:rsidP="00466C73">
            <w:pPr>
              <w:pStyle w:val="a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</w:tr>
      <w:tr w:rsidR="00EC6F12" w:rsidRPr="007214B9" w:rsidTr="00466C73">
        <w:tblPrEx>
          <w:tblCellMar>
            <w:top w:w="0" w:type="dxa"/>
            <w:bottom w:w="0" w:type="dxa"/>
          </w:tblCellMar>
        </w:tblPrEx>
        <w:trPr>
          <w:trHeight w:val="152"/>
        </w:trPr>
        <w:tc>
          <w:tcPr>
            <w:tcW w:w="430" w:type="dxa"/>
          </w:tcPr>
          <w:p w:rsidR="00EC6F12" w:rsidRPr="009849F6" w:rsidRDefault="00EC6F12" w:rsidP="00EC6F12">
            <w:pPr>
              <w:pStyle w:val="a6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5516" w:type="dxa"/>
            <w:vAlign w:val="center"/>
          </w:tcPr>
          <w:p w:rsidR="00EC6F12" w:rsidRPr="009849F6" w:rsidRDefault="00EC6F12" w:rsidP="00466C73">
            <w:pPr>
              <w:rPr>
                <w:sz w:val="20"/>
                <w:szCs w:val="20"/>
              </w:rPr>
            </w:pPr>
            <w:r w:rsidRPr="009849F6">
              <w:rPr>
                <w:sz w:val="20"/>
                <w:szCs w:val="20"/>
              </w:rPr>
              <w:t>Создание документов в текстовом редакторе.</w:t>
            </w:r>
          </w:p>
        </w:tc>
        <w:tc>
          <w:tcPr>
            <w:tcW w:w="5264" w:type="dxa"/>
            <w:vMerge/>
          </w:tcPr>
          <w:p w:rsidR="00EC6F12" w:rsidRPr="009849F6" w:rsidRDefault="00EC6F12" w:rsidP="00EC6F1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left"/>
              <w:rPr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0" w:type="dxa"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0" w:type="dxa"/>
          </w:tcPr>
          <w:p w:rsidR="00EC6F12" w:rsidRPr="009849F6" w:rsidRDefault="00EC6F12" w:rsidP="00466C73">
            <w:pPr>
              <w:pStyle w:val="a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</w:tr>
      <w:tr w:rsidR="00EC6F12" w:rsidRPr="007214B9" w:rsidTr="00466C73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430" w:type="dxa"/>
          </w:tcPr>
          <w:p w:rsidR="00EC6F12" w:rsidRPr="009849F6" w:rsidRDefault="00EC6F12" w:rsidP="00EC6F12">
            <w:pPr>
              <w:pStyle w:val="a6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5516" w:type="dxa"/>
            <w:vAlign w:val="center"/>
          </w:tcPr>
          <w:p w:rsidR="00EC6F12" w:rsidRPr="009849F6" w:rsidRDefault="00EC6F12" w:rsidP="00466C73">
            <w:pPr>
              <w:rPr>
                <w:sz w:val="20"/>
                <w:szCs w:val="20"/>
              </w:rPr>
            </w:pPr>
            <w:r w:rsidRPr="009849F6">
              <w:rPr>
                <w:sz w:val="20"/>
                <w:szCs w:val="20"/>
              </w:rPr>
              <w:t>Форматирование документов.</w:t>
            </w:r>
          </w:p>
        </w:tc>
        <w:tc>
          <w:tcPr>
            <w:tcW w:w="5264" w:type="dxa"/>
            <w:vMerge/>
          </w:tcPr>
          <w:p w:rsidR="00EC6F12" w:rsidRPr="009849F6" w:rsidRDefault="00EC6F12" w:rsidP="00EC6F1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left"/>
              <w:rPr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0" w:type="dxa"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0" w:type="dxa"/>
          </w:tcPr>
          <w:p w:rsidR="00EC6F12" w:rsidRPr="009849F6" w:rsidRDefault="00EC6F12" w:rsidP="00466C73">
            <w:pPr>
              <w:pStyle w:val="a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</w:tr>
      <w:tr w:rsidR="00EC6F12" w:rsidRPr="007214B9" w:rsidTr="00466C7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30" w:type="dxa"/>
          </w:tcPr>
          <w:p w:rsidR="00EC6F12" w:rsidRPr="009849F6" w:rsidRDefault="00EC6F12" w:rsidP="00EC6F12">
            <w:pPr>
              <w:pStyle w:val="a6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5516" w:type="dxa"/>
            <w:vAlign w:val="center"/>
          </w:tcPr>
          <w:p w:rsidR="00EC6F12" w:rsidRPr="009849F6" w:rsidRDefault="00EC6F12" w:rsidP="00466C73">
            <w:pPr>
              <w:rPr>
                <w:sz w:val="20"/>
                <w:szCs w:val="20"/>
              </w:rPr>
            </w:pPr>
            <w:r w:rsidRPr="009849F6">
              <w:rPr>
                <w:sz w:val="20"/>
                <w:szCs w:val="20"/>
              </w:rPr>
              <w:t>Практическая работа. Текстовый документ.</w:t>
            </w:r>
          </w:p>
        </w:tc>
        <w:tc>
          <w:tcPr>
            <w:tcW w:w="5264" w:type="dxa"/>
            <w:vMerge/>
          </w:tcPr>
          <w:p w:rsidR="00EC6F12" w:rsidRPr="009849F6" w:rsidRDefault="00EC6F12" w:rsidP="00EC6F1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left"/>
              <w:rPr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0" w:type="dxa"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0" w:type="dxa"/>
          </w:tcPr>
          <w:p w:rsidR="00EC6F12" w:rsidRPr="009849F6" w:rsidRDefault="00EC6F12" w:rsidP="00466C73">
            <w:pPr>
              <w:pStyle w:val="a6"/>
              <w:rPr>
                <w:sz w:val="20"/>
                <w:szCs w:val="20"/>
              </w:rPr>
            </w:pPr>
          </w:p>
        </w:tc>
      </w:tr>
      <w:tr w:rsidR="00EC6F12" w:rsidRPr="007214B9" w:rsidTr="00466C73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430" w:type="dxa"/>
          </w:tcPr>
          <w:p w:rsidR="00EC6F12" w:rsidRPr="009849F6" w:rsidRDefault="00EC6F12" w:rsidP="00EC6F12">
            <w:pPr>
              <w:pStyle w:val="a6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5516" w:type="dxa"/>
            <w:vAlign w:val="center"/>
          </w:tcPr>
          <w:p w:rsidR="00EC6F12" w:rsidRPr="009849F6" w:rsidRDefault="00EC6F12" w:rsidP="00466C73">
            <w:pPr>
              <w:rPr>
                <w:sz w:val="20"/>
                <w:szCs w:val="20"/>
              </w:rPr>
            </w:pPr>
            <w:r w:rsidRPr="009849F6">
              <w:rPr>
                <w:sz w:val="20"/>
                <w:szCs w:val="20"/>
              </w:rPr>
              <w:t>Компьютерные словари, системы компьютерного перевода.</w:t>
            </w:r>
          </w:p>
        </w:tc>
        <w:tc>
          <w:tcPr>
            <w:tcW w:w="5264" w:type="dxa"/>
            <w:vMerge/>
          </w:tcPr>
          <w:p w:rsidR="00EC6F12" w:rsidRPr="009849F6" w:rsidRDefault="00EC6F12" w:rsidP="00EC6F1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left"/>
              <w:rPr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0" w:type="dxa"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0" w:type="dxa"/>
          </w:tcPr>
          <w:p w:rsidR="00EC6F12" w:rsidRPr="009849F6" w:rsidRDefault="00EC6F12" w:rsidP="00466C73">
            <w:pPr>
              <w:pStyle w:val="a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</w:t>
            </w:r>
          </w:p>
        </w:tc>
      </w:tr>
      <w:tr w:rsidR="00EC6F12" w:rsidRPr="007214B9" w:rsidTr="00466C73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30" w:type="dxa"/>
          </w:tcPr>
          <w:p w:rsidR="00EC6F12" w:rsidRPr="009849F6" w:rsidRDefault="00EC6F12" w:rsidP="00EC6F12">
            <w:pPr>
              <w:pStyle w:val="a6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5516" w:type="dxa"/>
            <w:vAlign w:val="center"/>
          </w:tcPr>
          <w:p w:rsidR="00EC6F12" w:rsidRPr="009849F6" w:rsidRDefault="00EC6F12" w:rsidP="00466C73">
            <w:pPr>
              <w:rPr>
                <w:sz w:val="20"/>
                <w:szCs w:val="20"/>
              </w:rPr>
            </w:pPr>
            <w:r w:rsidRPr="009849F6">
              <w:rPr>
                <w:sz w:val="20"/>
                <w:szCs w:val="20"/>
              </w:rPr>
              <w:t>Система оптического распознавания документов.</w:t>
            </w:r>
          </w:p>
        </w:tc>
        <w:tc>
          <w:tcPr>
            <w:tcW w:w="5264" w:type="dxa"/>
            <w:vMerge/>
          </w:tcPr>
          <w:p w:rsidR="00EC6F12" w:rsidRPr="009849F6" w:rsidRDefault="00EC6F12" w:rsidP="00EC6F1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left"/>
              <w:rPr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0" w:type="dxa"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0" w:type="dxa"/>
          </w:tcPr>
          <w:p w:rsidR="00EC6F12" w:rsidRPr="009849F6" w:rsidRDefault="00EC6F12" w:rsidP="00466C73">
            <w:pPr>
              <w:pStyle w:val="a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1.1.5</w:t>
            </w:r>
          </w:p>
        </w:tc>
      </w:tr>
      <w:tr w:rsidR="00EC6F12" w:rsidRPr="007214B9" w:rsidTr="00466C73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430" w:type="dxa"/>
          </w:tcPr>
          <w:p w:rsidR="00EC6F12" w:rsidRPr="009849F6" w:rsidRDefault="00EC6F12" w:rsidP="00EC6F12">
            <w:pPr>
              <w:pStyle w:val="a6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5516" w:type="dxa"/>
            <w:vAlign w:val="center"/>
          </w:tcPr>
          <w:p w:rsidR="00EC6F12" w:rsidRPr="009849F6" w:rsidRDefault="00EC6F12" w:rsidP="00466C73">
            <w:pPr>
              <w:rPr>
                <w:sz w:val="20"/>
                <w:szCs w:val="20"/>
              </w:rPr>
            </w:pPr>
            <w:r w:rsidRPr="009849F6">
              <w:rPr>
                <w:sz w:val="20"/>
                <w:szCs w:val="20"/>
              </w:rPr>
              <w:t>Контрольная</w:t>
            </w:r>
            <w:r>
              <w:rPr>
                <w:sz w:val="20"/>
                <w:szCs w:val="20"/>
              </w:rPr>
              <w:t xml:space="preserve"> работа.</w:t>
            </w:r>
          </w:p>
        </w:tc>
        <w:tc>
          <w:tcPr>
            <w:tcW w:w="5264" w:type="dxa"/>
            <w:vMerge/>
          </w:tcPr>
          <w:p w:rsidR="00EC6F12" w:rsidRPr="009849F6" w:rsidRDefault="00EC6F12" w:rsidP="00EC6F1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left"/>
              <w:rPr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0" w:type="dxa"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0" w:type="dxa"/>
          </w:tcPr>
          <w:p w:rsidR="00EC6F12" w:rsidRPr="009849F6" w:rsidRDefault="00EC6F12" w:rsidP="00466C73">
            <w:pPr>
              <w:pStyle w:val="a6"/>
              <w:rPr>
                <w:sz w:val="20"/>
                <w:szCs w:val="20"/>
              </w:rPr>
            </w:pPr>
          </w:p>
        </w:tc>
      </w:tr>
      <w:tr w:rsidR="00EC6F12" w:rsidRPr="007214B9" w:rsidTr="00466C73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430" w:type="dxa"/>
          </w:tcPr>
          <w:p w:rsidR="00EC6F12" w:rsidRPr="009849F6" w:rsidRDefault="00EC6F12" w:rsidP="00EC6F12">
            <w:pPr>
              <w:pStyle w:val="a6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5516" w:type="dxa"/>
            <w:vAlign w:val="center"/>
          </w:tcPr>
          <w:p w:rsidR="00EC6F12" w:rsidRPr="009849F6" w:rsidRDefault="00EC6F12" w:rsidP="00466C73">
            <w:pPr>
              <w:rPr>
                <w:sz w:val="20"/>
                <w:szCs w:val="20"/>
              </w:rPr>
            </w:pPr>
            <w:r w:rsidRPr="009849F6">
              <w:rPr>
                <w:sz w:val="20"/>
                <w:szCs w:val="20"/>
              </w:rPr>
              <w:t>Кодирование графической информации.</w:t>
            </w:r>
          </w:p>
        </w:tc>
        <w:tc>
          <w:tcPr>
            <w:tcW w:w="5264" w:type="dxa"/>
            <w:vMerge/>
          </w:tcPr>
          <w:p w:rsidR="00EC6F12" w:rsidRPr="009849F6" w:rsidRDefault="00EC6F12" w:rsidP="00EC6F1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left"/>
              <w:rPr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0" w:type="dxa"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0" w:type="dxa"/>
          </w:tcPr>
          <w:p w:rsidR="00EC6F12" w:rsidRPr="009849F6" w:rsidRDefault="00EC6F12" w:rsidP="00466C73">
            <w:pPr>
              <w:pStyle w:val="a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</w:t>
            </w:r>
          </w:p>
        </w:tc>
      </w:tr>
      <w:tr w:rsidR="00EC6F12" w:rsidRPr="007214B9" w:rsidTr="00466C7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430" w:type="dxa"/>
          </w:tcPr>
          <w:p w:rsidR="00EC6F12" w:rsidRPr="009849F6" w:rsidRDefault="00EC6F12" w:rsidP="00EC6F12">
            <w:pPr>
              <w:pStyle w:val="a6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5516" w:type="dxa"/>
            <w:vAlign w:val="center"/>
          </w:tcPr>
          <w:p w:rsidR="00EC6F12" w:rsidRPr="009849F6" w:rsidRDefault="00EC6F12" w:rsidP="00466C73">
            <w:pPr>
              <w:rPr>
                <w:sz w:val="20"/>
                <w:szCs w:val="20"/>
              </w:rPr>
            </w:pPr>
            <w:r w:rsidRPr="009849F6">
              <w:rPr>
                <w:sz w:val="20"/>
                <w:szCs w:val="20"/>
              </w:rPr>
              <w:t>Растровая графика.</w:t>
            </w:r>
          </w:p>
        </w:tc>
        <w:tc>
          <w:tcPr>
            <w:tcW w:w="5264" w:type="dxa"/>
            <w:vMerge/>
          </w:tcPr>
          <w:p w:rsidR="00EC6F12" w:rsidRPr="009849F6" w:rsidRDefault="00EC6F12" w:rsidP="00EC6F1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left"/>
              <w:rPr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0" w:type="dxa"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0" w:type="dxa"/>
          </w:tcPr>
          <w:p w:rsidR="00EC6F12" w:rsidRPr="009849F6" w:rsidRDefault="00EC6F12" w:rsidP="00466C73">
            <w:pPr>
              <w:pStyle w:val="a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</w:t>
            </w:r>
          </w:p>
        </w:tc>
      </w:tr>
      <w:tr w:rsidR="00EC6F12" w:rsidRPr="007214B9" w:rsidTr="00466C73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430" w:type="dxa"/>
          </w:tcPr>
          <w:p w:rsidR="00EC6F12" w:rsidRPr="009849F6" w:rsidRDefault="00EC6F12" w:rsidP="00EC6F12">
            <w:pPr>
              <w:pStyle w:val="a6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5516" w:type="dxa"/>
            <w:vAlign w:val="center"/>
          </w:tcPr>
          <w:p w:rsidR="00EC6F12" w:rsidRPr="009849F6" w:rsidRDefault="00EC6F12" w:rsidP="00466C73">
            <w:pPr>
              <w:rPr>
                <w:sz w:val="20"/>
                <w:szCs w:val="20"/>
              </w:rPr>
            </w:pPr>
            <w:r w:rsidRPr="009849F6">
              <w:rPr>
                <w:sz w:val="20"/>
                <w:szCs w:val="20"/>
              </w:rPr>
              <w:t>Векторная графика.</w:t>
            </w:r>
          </w:p>
        </w:tc>
        <w:tc>
          <w:tcPr>
            <w:tcW w:w="5264" w:type="dxa"/>
            <w:vMerge/>
          </w:tcPr>
          <w:p w:rsidR="00EC6F12" w:rsidRPr="009849F6" w:rsidRDefault="00EC6F12" w:rsidP="00EC6F1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left"/>
              <w:rPr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0" w:type="dxa"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0" w:type="dxa"/>
          </w:tcPr>
          <w:p w:rsidR="00EC6F12" w:rsidRPr="009849F6" w:rsidRDefault="00EC6F12" w:rsidP="00466C73">
            <w:pPr>
              <w:pStyle w:val="a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1.2.3</w:t>
            </w:r>
          </w:p>
        </w:tc>
      </w:tr>
      <w:tr w:rsidR="00EC6F12" w:rsidRPr="007214B9" w:rsidTr="00466C73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430" w:type="dxa"/>
          </w:tcPr>
          <w:p w:rsidR="00EC6F12" w:rsidRPr="009849F6" w:rsidRDefault="00EC6F12" w:rsidP="00EC6F12">
            <w:pPr>
              <w:pStyle w:val="a6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5516" w:type="dxa"/>
            <w:vAlign w:val="center"/>
          </w:tcPr>
          <w:p w:rsidR="00EC6F12" w:rsidRPr="009849F6" w:rsidRDefault="00EC6F12" w:rsidP="00466C73">
            <w:pPr>
              <w:rPr>
                <w:sz w:val="20"/>
                <w:szCs w:val="20"/>
              </w:rPr>
            </w:pPr>
            <w:r w:rsidRPr="009849F6">
              <w:rPr>
                <w:sz w:val="20"/>
                <w:szCs w:val="20"/>
              </w:rPr>
              <w:t>Практическая работа.</w:t>
            </w:r>
          </w:p>
        </w:tc>
        <w:tc>
          <w:tcPr>
            <w:tcW w:w="5264" w:type="dxa"/>
            <w:vMerge/>
          </w:tcPr>
          <w:p w:rsidR="00EC6F12" w:rsidRPr="009849F6" w:rsidRDefault="00EC6F12" w:rsidP="00EC6F1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left"/>
              <w:rPr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0" w:type="dxa"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0" w:type="dxa"/>
          </w:tcPr>
          <w:p w:rsidR="00EC6F12" w:rsidRPr="009849F6" w:rsidRDefault="00EC6F12" w:rsidP="00466C73">
            <w:pPr>
              <w:pStyle w:val="a6"/>
              <w:rPr>
                <w:sz w:val="20"/>
                <w:szCs w:val="20"/>
              </w:rPr>
            </w:pPr>
          </w:p>
        </w:tc>
      </w:tr>
      <w:tr w:rsidR="00EC6F12" w:rsidRPr="007214B9" w:rsidTr="00466C73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430" w:type="dxa"/>
          </w:tcPr>
          <w:p w:rsidR="00EC6F12" w:rsidRPr="009849F6" w:rsidRDefault="00EC6F12" w:rsidP="00EC6F12">
            <w:pPr>
              <w:pStyle w:val="a6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5516" w:type="dxa"/>
            <w:vAlign w:val="center"/>
          </w:tcPr>
          <w:p w:rsidR="00EC6F12" w:rsidRPr="009849F6" w:rsidRDefault="00EC6F12" w:rsidP="00466C73">
            <w:pPr>
              <w:rPr>
                <w:sz w:val="20"/>
                <w:szCs w:val="20"/>
              </w:rPr>
            </w:pPr>
            <w:r w:rsidRPr="009849F6">
              <w:rPr>
                <w:sz w:val="20"/>
                <w:szCs w:val="20"/>
              </w:rPr>
              <w:t>Система компьютерного черчения Компас.</w:t>
            </w:r>
          </w:p>
        </w:tc>
        <w:tc>
          <w:tcPr>
            <w:tcW w:w="5264" w:type="dxa"/>
            <w:vMerge/>
          </w:tcPr>
          <w:p w:rsidR="00EC6F12" w:rsidRPr="009849F6" w:rsidRDefault="00EC6F12" w:rsidP="00EC6F1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left"/>
              <w:rPr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0" w:type="dxa"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0" w:type="dxa"/>
          </w:tcPr>
          <w:p w:rsidR="00EC6F12" w:rsidRPr="009849F6" w:rsidRDefault="00EC6F12" w:rsidP="00466C73">
            <w:pPr>
              <w:pStyle w:val="a6"/>
              <w:rPr>
                <w:sz w:val="20"/>
                <w:szCs w:val="20"/>
              </w:rPr>
            </w:pPr>
          </w:p>
        </w:tc>
      </w:tr>
      <w:tr w:rsidR="00EC6F12" w:rsidRPr="007214B9" w:rsidTr="00466C73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430" w:type="dxa"/>
          </w:tcPr>
          <w:p w:rsidR="00EC6F12" w:rsidRPr="009849F6" w:rsidRDefault="00EC6F12" w:rsidP="00EC6F12">
            <w:pPr>
              <w:pStyle w:val="a6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5516" w:type="dxa"/>
            <w:vAlign w:val="center"/>
          </w:tcPr>
          <w:p w:rsidR="00EC6F12" w:rsidRPr="009849F6" w:rsidRDefault="00EC6F12" w:rsidP="00466C73">
            <w:pPr>
              <w:rPr>
                <w:sz w:val="20"/>
                <w:szCs w:val="20"/>
              </w:rPr>
            </w:pPr>
            <w:r w:rsidRPr="009849F6">
              <w:rPr>
                <w:sz w:val="20"/>
                <w:szCs w:val="20"/>
              </w:rPr>
              <w:t>Кодирование звуковой информации.</w:t>
            </w:r>
          </w:p>
        </w:tc>
        <w:tc>
          <w:tcPr>
            <w:tcW w:w="5264" w:type="dxa"/>
            <w:vMerge/>
          </w:tcPr>
          <w:p w:rsidR="00EC6F12" w:rsidRPr="009849F6" w:rsidRDefault="00EC6F12" w:rsidP="00EC6F1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left"/>
              <w:rPr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0" w:type="dxa"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0" w:type="dxa"/>
          </w:tcPr>
          <w:p w:rsidR="00EC6F12" w:rsidRPr="009849F6" w:rsidRDefault="00EC6F12" w:rsidP="00466C73">
            <w:pPr>
              <w:pStyle w:val="a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</w:tr>
      <w:tr w:rsidR="00EC6F12" w:rsidRPr="007214B9" w:rsidTr="00466C73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430" w:type="dxa"/>
          </w:tcPr>
          <w:p w:rsidR="00EC6F12" w:rsidRPr="009849F6" w:rsidRDefault="00EC6F12" w:rsidP="00EC6F12">
            <w:pPr>
              <w:pStyle w:val="a6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5516" w:type="dxa"/>
            <w:vAlign w:val="center"/>
          </w:tcPr>
          <w:p w:rsidR="00EC6F12" w:rsidRPr="009849F6" w:rsidRDefault="00EC6F12" w:rsidP="00466C73">
            <w:pPr>
              <w:rPr>
                <w:sz w:val="20"/>
                <w:szCs w:val="20"/>
              </w:rPr>
            </w:pPr>
            <w:r w:rsidRPr="009849F6">
              <w:rPr>
                <w:sz w:val="20"/>
                <w:szCs w:val="20"/>
              </w:rPr>
              <w:t>Компьютерные презентации.</w:t>
            </w:r>
          </w:p>
        </w:tc>
        <w:tc>
          <w:tcPr>
            <w:tcW w:w="5264" w:type="dxa"/>
            <w:vMerge/>
          </w:tcPr>
          <w:p w:rsidR="00EC6F12" w:rsidRPr="009849F6" w:rsidRDefault="00EC6F12" w:rsidP="00EC6F1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left"/>
              <w:rPr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0" w:type="dxa"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0" w:type="dxa"/>
          </w:tcPr>
          <w:p w:rsidR="00EC6F12" w:rsidRPr="009849F6" w:rsidRDefault="00EC6F12" w:rsidP="00466C73">
            <w:pPr>
              <w:pStyle w:val="a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</w:tr>
      <w:tr w:rsidR="00EC6F12" w:rsidRPr="007214B9" w:rsidTr="00466C73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430" w:type="dxa"/>
          </w:tcPr>
          <w:p w:rsidR="00EC6F12" w:rsidRPr="009849F6" w:rsidRDefault="00EC6F12" w:rsidP="00EC6F12">
            <w:pPr>
              <w:pStyle w:val="a6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5516" w:type="dxa"/>
            <w:vAlign w:val="center"/>
          </w:tcPr>
          <w:p w:rsidR="00EC6F12" w:rsidRPr="009849F6" w:rsidRDefault="00EC6F12" w:rsidP="00466C73">
            <w:pPr>
              <w:rPr>
                <w:sz w:val="20"/>
                <w:szCs w:val="20"/>
              </w:rPr>
            </w:pPr>
            <w:r w:rsidRPr="009849F6">
              <w:rPr>
                <w:sz w:val="20"/>
                <w:szCs w:val="20"/>
              </w:rPr>
              <w:t>Контрольная работа. Создание презентации на тему.</w:t>
            </w:r>
          </w:p>
        </w:tc>
        <w:tc>
          <w:tcPr>
            <w:tcW w:w="5264" w:type="dxa"/>
            <w:vMerge/>
          </w:tcPr>
          <w:p w:rsidR="00EC6F12" w:rsidRPr="009849F6" w:rsidRDefault="00EC6F12" w:rsidP="00EC6F1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left"/>
              <w:rPr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0" w:type="dxa"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0" w:type="dxa"/>
          </w:tcPr>
          <w:p w:rsidR="00EC6F12" w:rsidRPr="009849F6" w:rsidRDefault="00EC6F12" w:rsidP="00466C73">
            <w:pPr>
              <w:pStyle w:val="a6"/>
              <w:rPr>
                <w:sz w:val="20"/>
                <w:szCs w:val="20"/>
              </w:rPr>
            </w:pPr>
          </w:p>
        </w:tc>
      </w:tr>
      <w:tr w:rsidR="00EC6F12" w:rsidRPr="007214B9" w:rsidTr="00466C73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430" w:type="dxa"/>
          </w:tcPr>
          <w:p w:rsidR="00EC6F12" w:rsidRPr="009849F6" w:rsidRDefault="00EC6F12" w:rsidP="00EC6F12">
            <w:pPr>
              <w:pStyle w:val="a6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5516" w:type="dxa"/>
            <w:vAlign w:val="center"/>
          </w:tcPr>
          <w:p w:rsidR="00EC6F12" w:rsidRPr="009849F6" w:rsidRDefault="00EC6F12" w:rsidP="00466C73">
            <w:pPr>
              <w:rPr>
                <w:sz w:val="20"/>
                <w:szCs w:val="20"/>
              </w:rPr>
            </w:pPr>
            <w:r w:rsidRPr="009849F6">
              <w:rPr>
                <w:sz w:val="20"/>
                <w:szCs w:val="20"/>
              </w:rPr>
              <w:t>Кодирование и обработка числовой информации.</w:t>
            </w:r>
          </w:p>
        </w:tc>
        <w:tc>
          <w:tcPr>
            <w:tcW w:w="5264" w:type="dxa"/>
            <w:vMerge/>
          </w:tcPr>
          <w:p w:rsidR="00EC6F12" w:rsidRPr="009849F6" w:rsidRDefault="00EC6F12" w:rsidP="00EC6F1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left"/>
              <w:rPr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0" w:type="dxa"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0" w:type="dxa"/>
          </w:tcPr>
          <w:p w:rsidR="00EC6F12" w:rsidRPr="009849F6" w:rsidRDefault="00EC6F12" w:rsidP="00466C73">
            <w:pPr>
              <w:pStyle w:val="a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</w:tr>
      <w:tr w:rsidR="00EC6F12" w:rsidRPr="007214B9" w:rsidTr="00466C73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430" w:type="dxa"/>
          </w:tcPr>
          <w:p w:rsidR="00EC6F12" w:rsidRPr="009849F6" w:rsidRDefault="00EC6F12" w:rsidP="00EC6F12">
            <w:pPr>
              <w:pStyle w:val="a6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5516" w:type="dxa"/>
            <w:vAlign w:val="center"/>
          </w:tcPr>
          <w:p w:rsidR="00EC6F12" w:rsidRPr="009849F6" w:rsidRDefault="00EC6F12" w:rsidP="00466C73">
            <w:pPr>
              <w:rPr>
                <w:sz w:val="20"/>
                <w:szCs w:val="20"/>
              </w:rPr>
            </w:pPr>
            <w:r w:rsidRPr="009849F6">
              <w:rPr>
                <w:sz w:val="20"/>
                <w:szCs w:val="20"/>
              </w:rPr>
              <w:t>Системы счисления. Правила перевода.</w:t>
            </w:r>
          </w:p>
        </w:tc>
        <w:tc>
          <w:tcPr>
            <w:tcW w:w="5264" w:type="dxa"/>
            <w:vMerge/>
          </w:tcPr>
          <w:p w:rsidR="00EC6F12" w:rsidRPr="009849F6" w:rsidRDefault="00EC6F12" w:rsidP="00EC6F1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left"/>
              <w:rPr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0" w:type="dxa"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0" w:type="dxa"/>
          </w:tcPr>
          <w:p w:rsidR="00EC6F12" w:rsidRPr="009849F6" w:rsidRDefault="00EC6F12" w:rsidP="00466C73">
            <w:pPr>
              <w:pStyle w:val="a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</w:tr>
      <w:tr w:rsidR="00EC6F12" w:rsidRPr="007214B9" w:rsidTr="00466C73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430" w:type="dxa"/>
          </w:tcPr>
          <w:p w:rsidR="00EC6F12" w:rsidRPr="009849F6" w:rsidRDefault="00EC6F12" w:rsidP="00EC6F12">
            <w:pPr>
              <w:pStyle w:val="a6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5516" w:type="dxa"/>
            <w:vAlign w:val="center"/>
          </w:tcPr>
          <w:p w:rsidR="00EC6F12" w:rsidRPr="009849F6" w:rsidRDefault="00EC6F12" w:rsidP="00466C73">
            <w:pPr>
              <w:rPr>
                <w:sz w:val="20"/>
                <w:szCs w:val="20"/>
              </w:rPr>
            </w:pPr>
            <w:r w:rsidRPr="009849F6">
              <w:rPr>
                <w:sz w:val="20"/>
                <w:szCs w:val="20"/>
              </w:rPr>
              <w:t>Решение задач.</w:t>
            </w:r>
          </w:p>
        </w:tc>
        <w:tc>
          <w:tcPr>
            <w:tcW w:w="5264" w:type="dxa"/>
            <w:vMerge/>
          </w:tcPr>
          <w:p w:rsidR="00EC6F12" w:rsidRPr="009849F6" w:rsidRDefault="00EC6F12" w:rsidP="00EC6F1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left"/>
              <w:rPr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0" w:type="dxa"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0" w:type="dxa"/>
          </w:tcPr>
          <w:p w:rsidR="00EC6F12" w:rsidRPr="009849F6" w:rsidRDefault="00EC6F12" w:rsidP="00466C73">
            <w:pPr>
              <w:pStyle w:val="a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</w:tr>
      <w:tr w:rsidR="00EC6F12" w:rsidRPr="007214B9" w:rsidTr="00466C73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430" w:type="dxa"/>
          </w:tcPr>
          <w:p w:rsidR="00EC6F12" w:rsidRPr="009849F6" w:rsidRDefault="00EC6F12" w:rsidP="00EC6F12">
            <w:pPr>
              <w:pStyle w:val="a6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5516" w:type="dxa"/>
            <w:vAlign w:val="center"/>
          </w:tcPr>
          <w:p w:rsidR="00EC6F12" w:rsidRPr="009849F6" w:rsidRDefault="00EC6F12" w:rsidP="00466C73">
            <w:pPr>
              <w:rPr>
                <w:sz w:val="20"/>
                <w:szCs w:val="20"/>
              </w:rPr>
            </w:pPr>
            <w:r w:rsidRPr="009849F6">
              <w:rPr>
                <w:sz w:val="20"/>
                <w:szCs w:val="20"/>
              </w:rPr>
              <w:t>Электронные таблицы.</w:t>
            </w:r>
          </w:p>
        </w:tc>
        <w:tc>
          <w:tcPr>
            <w:tcW w:w="5264" w:type="dxa"/>
            <w:vMerge/>
          </w:tcPr>
          <w:p w:rsidR="00EC6F12" w:rsidRPr="009849F6" w:rsidRDefault="00EC6F12" w:rsidP="00EC6F1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left"/>
              <w:rPr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0" w:type="dxa"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0" w:type="dxa"/>
          </w:tcPr>
          <w:p w:rsidR="00EC6F12" w:rsidRPr="009849F6" w:rsidRDefault="00EC6F12" w:rsidP="00466C73">
            <w:pPr>
              <w:pStyle w:val="a6"/>
              <w:rPr>
                <w:sz w:val="20"/>
                <w:szCs w:val="20"/>
              </w:rPr>
            </w:pPr>
          </w:p>
        </w:tc>
      </w:tr>
      <w:tr w:rsidR="00EC6F12" w:rsidRPr="007214B9" w:rsidTr="00466C7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30" w:type="dxa"/>
          </w:tcPr>
          <w:p w:rsidR="00EC6F12" w:rsidRPr="009849F6" w:rsidRDefault="00EC6F12" w:rsidP="00EC6F12">
            <w:pPr>
              <w:pStyle w:val="a6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5516" w:type="dxa"/>
            <w:vAlign w:val="center"/>
          </w:tcPr>
          <w:p w:rsidR="00EC6F12" w:rsidRPr="009849F6" w:rsidRDefault="00EC6F12" w:rsidP="00466C73">
            <w:pPr>
              <w:rPr>
                <w:sz w:val="20"/>
                <w:szCs w:val="20"/>
              </w:rPr>
            </w:pPr>
            <w:r w:rsidRPr="009849F6">
              <w:rPr>
                <w:sz w:val="20"/>
                <w:szCs w:val="20"/>
              </w:rPr>
              <w:t>Практическая работа.</w:t>
            </w:r>
          </w:p>
        </w:tc>
        <w:tc>
          <w:tcPr>
            <w:tcW w:w="5264" w:type="dxa"/>
            <w:vMerge/>
          </w:tcPr>
          <w:p w:rsidR="00EC6F12" w:rsidRPr="009849F6" w:rsidRDefault="00EC6F12" w:rsidP="00EC6F1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left"/>
              <w:rPr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0" w:type="dxa"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0" w:type="dxa"/>
          </w:tcPr>
          <w:p w:rsidR="00EC6F12" w:rsidRPr="009849F6" w:rsidRDefault="00EC6F12" w:rsidP="00466C73">
            <w:pPr>
              <w:pStyle w:val="a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1.5.2</w:t>
            </w:r>
          </w:p>
        </w:tc>
      </w:tr>
      <w:tr w:rsidR="00EC6F12" w:rsidRPr="007214B9" w:rsidTr="00466C73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430" w:type="dxa"/>
          </w:tcPr>
          <w:p w:rsidR="00EC6F12" w:rsidRPr="009849F6" w:rsidRDefault="00EC6F12" w:rsidP="00EC6F12">
            <w:pPr>
              <w:pStyle w:val="a6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5516" w:type="dxa"/>
            <w:vAlign w:val="center"/>
          </w:tcPr>
          <w:p w:rsidR="00EC6F12" w:rsidRPr="009849F6" w:rsidRDefault="00EC6F12" w:rsidP="00466C73">
            <w:pPr>
              <w:rPr>
                <w:sz w:val="20"/>
                <w:szCs w:val="20"/>
              </w:rPr>
            </w:pPr>
            <w:r w:rsidRPr="009849F6">
              <w:rPr>
                <w:sz w:val="20"/>
                <w:szCs w:val="20"/>
              </w:rPr>
              <w:t>Построение диаграмм и графиков.</w:t>
            </w:r>
          </w:p>
        </w:tc>
        <w:tc>
          <w:tcPr>
            <w:tcW w:w="5264" w:type="dxa"/>
            <w:vMerge/>
          </w:tcPr>
          <w:p w:rsidR="00EC6F12" w:rsidRPr="009849F6" w:rsidRDefault="00EC6F12" w:rsidP="00EC6F1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left"/>
              <w:rPr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0" w:type="dxa"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0" w:type="dxa"/>
          </w:tcPr>
          <w:p w:rsidR="00EC6F12" w:rsidRPr="009849F6" w:rsidRDefault="00EC6F12" w:rsidP="00466C73">
            <w:pPr>
              <w:pStyle w:val="a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1.5.3</w:t>
            </w:r>
          </w:p>
        </w:tc>
      </w:tr>
      <w:tr w:rsidR="00EC6F12" w:rsidRPr="007214B9" w:rsidTr="00466C73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430" w:type="dxa"/>
          </w:tcPr>
          <w:p w:rsidR="00EC6F12" w:rsidRPr="009849F6" w:rsidRDefault="00EC6F12" w:rsidP="00EC6F12">
            <w:pPr>
              <w:pStyle w:val="a6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5516" w:type="dxa"/>
            <w:vAlign w:val="center"/>
          </w:tcPr>
          <w:p w:rsidR="00EC6F12" w:rsidRPr="009849F6" w:rsidRDefault="00EC6F12" w:rsidP="00466C73">
            <w:pPr>
              <w:rPr>
                <w:sz w:val="20"/>
                <w:szCs w:val="20"/>
              </w:rPr>
            </w:pPr>
            <w:r w:rsidRPr="009849F6">
              <w:rPr>
                <w:sz w:val="20"/>
                <w:szCs w:val="20"/>
              </w:rPr>
              <w:t>Контрольная  работа.</w:t>
            </w:r>
          </w:p>
        </w:tc>
        <w:tc>
          <w:tcPr>
            <w:tcW w:w="5264" w:type="dxa"/>
            <w:vMerge/>
          </w:tcPr>
          <w:p w:rsidR="00EC6F12" w:rsidRPr="009849F6" w:rsidRDefault="00EC6F12" w:rsidP="00EC6F1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left"/>
              <w:rPr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0" w:type="dxa"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0" w:type="dxa"/>
          </w:tcPr>
          <w:p w:rsidR="00EC6F12" w:rsidRPr="009849F6" w:rsidRDefault="00EC6F12" w:rsidP="00466C73">
            <w:pPr>
              <w:pStyle w:val="a6"/>
              <w:rPr>
                <w:sz w:val="20"/>
                <w:szCs w:val="20"/>
              </w:rPr>
            </w:pPr>
          </w:p>
        </w:tc>
      </w:tr>
      <w:tr w:rsidR="00EC6F12" w:rsidRPr="007214B9" w:rsidTr="00466C73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16050" w:type="dxa"/>
            <w:gridSpan w:val="6"/>
          </w:tcPr>
          <w:p w:rsidR="00EC6F12" w:rsidRPr="009849F6" w:rsidRDefault="00EC6F12" w:rsidP="00466C73">
            <w:pPr>
              <w:pStyle w:val="a6"/>
              <w:jc w:val="center"/>
              <w:rPr>
                <w:sz w:val="20"/>
                <w:szCs w:val="20"/>
              </w:rPr>
            </w:pPr>
            <w:r w:rsidRPr="009849F6">
              <w:rPr>
                <w:bCs/>
                <w:sz w:val="20"/>
                <w:szCs w:val="20"/>
              </w:rPr>
              <w:t xml:space="preserve">Коммуникационные технологии </w:t>
            </w:r>
            <w:r>
              <w:rPr>
                <w:bCs/>
                <w:sz w:val="20"/>
                <w:szCs w:val="20"/>
              </w:rPr>
              <w:t>12</w:t>
            </w:r>
            <w:r w:rsidRPr="009849F6">
              <w:rPr>
                <w:bCs/>
                <w:sz w:val="20"/>
                <w:szCs w:val="20"/>
              </w:rPr>
              <w:t>ч</w:t>
            </w:r>
          </w:p>
        </w:tc>
      </w:tr>
      <w:tr w:rsidR="00EC6F12" w:rsidRPr="007214B9" w:rsidTr="00466C73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430" w:type="dxa"/>
          </w:tcPr>
          <w:p w:rsidR="00EC6F12" w:rsidRPr="009849F6" w:rsidRDefault="00EC6F12" w:rsidP="00EC6F12">
            <w:pPr>
              <w:pStyle w:val="a6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5516" w:type="dxa"/>
            <w:vAlign w:val="center"/>
          </w:tcPr>
          <w:p w:rsidR="00EC6F12" w:rsidRPr="009849F6" w:rsidRDefault="00EC6F12" w:rsidP="00466C73">
            <w:pPr>
              <w:rPr>
                <w:sz w:val="20"/>
                <w:szCs w:val="20"/>
              </w:rPr>
            </w:pPr>
            <w:r w:rsidRPr="009849F6">
              <w:rPr>
                <w:sz w:val="20"/>
                <w:szCs w:val="20"/>
              </w:rPr>
              <w:t>Локальные компьютерные сети.</w:t>
            </w:r>
          </w:p>
        </w:tc>
        <w:tc>
          <w:tcPr>
            <w:tcW w:w="5264" w:type="dxa"/>
            <w:vMerge w:val="restart"/>
          </w:tcPr>
          <w:p w:rsidR="00EC6F12" w:rsidRPr="009849F6" w:rsidRDefault="00EC6F12" w:rsidP="00466C73">
            <w:pPr>
              <w:rPr>
                <w:sz w:val="20"/>
                <w:szCs w:val="20"/>
              </w:rPr>
            </w:pPr>
            <w:r w:rsidRPr="009849F6">
              <w:rPr>
                <w:sz w:val="20"/>
                <w:szCs w:val="20"/>
              </w:rPr>
              <w:t>Локальные компьютерные сети. Глобальная компьютерная сеть. Подключение к Интернету. Практическая работа. Всемирная паутина</w:t>
            </w:r>
            <w:proofErr w:type="gramStart"/>
            <w:r w:rsidRPr="009849F6">
              <w:rPr>
                <w:sz w:val="20"/>
                <w:szCs w:val="20"/>
              </w:rPr>
              <w:t xml:space="preserve">.. </w:t>
            </w:r>
            <w:proofErr w:type="gramEnd"/>
            <w:r w:rsidRPr="009849F6">
              <w:rPr>
                <w:sz w:val="20"/>
                <w:szCs w:val="20"/>
              </w:rPr>
              <w:t xml:space="preserve">Настройка браузера. Электронная таблица. Общение в Интернете в реальном времени.  Файловые архивы. Радио и телевидение в Интернете. </w:t>
            </w:r>
            <w:proofErr w:type="spellStart"/>
            <w:r w:rsidRPr="009849F6">
              <w:rPr>
                <w:sz w:val="20"/>
                <w:szCs w:val="20"/>
              </w:rPr>
              <w:t>Геоинформационные</w:t>
            </w:r>
            <w:proofErr w:type="spellEnd"/>
            <w:r w:rsidRPr="009849F6">
              <w:rPr>
                <w:sz w:val="20"/>
                <w:szCs w:val="20"/>
              </w:rPr>
              <w:t xml:space="preserve"> системы в Интернете. Поиск информации в Интернете. Электронная коммерция. Библиотеки. Энциклопедии и словари в Интернете. Основы языка разметки гипертекста. Разработка сайта с использованием </w:t>
            </w:r>
            <w:r w:rsidRPr="009849F6">
              <w:rPr>
                <w:sz w:val="20"/>
                <w:szCs w:val="20"/>
                <w:lang w:val="en-US"/>
              </w:rPr>
              <w:t>WEB</w:t>
            </w:r>
            <w:r w:rsidRPr="009849F6">
              <w:rPr>
                <w:sz w:val="20"/>
                <w:szCs w:val="20"/>
              </w:rPr>
              <w:t>-редактора.</w:t>
            </w:r>
          </w:p>
          <w:p w:rsidR="00EC6F12" w:rsidRPr="009849F6" w:rsidRDefault="00EC6F12" w:rsidP="00466C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30" w:type="dxa"/>
            <w:vMerge w:val="restart"/>
          </w:tcPr>
          <w:p w:rsidR="00EC6F12" w:rsidRPr="009849F6" w:rsidRDefault="00EC6F12" w:rsidP="00466C73">
            <w:pPr>
              <w:rPr>
                <w:sz w:val="20"/>
                <w:szCs w:val="20"/>
              </w:rPr>
            </w:pPr>
            <w:hyperlink r:id="rId13" w:history="1">
              <w:r w:rsidRPr="009849F6">
                <w:rPr>
                  <w:rStyle w:val="a8"/>
                  <w:sz w:val="20"/>
                  <w:szCs w:val="20"/>
                </w:rPr>
                <w:t>http://www.ciospbappo.narod.ru</w:t>
              </w:r>
            </w:hyperlink>
          </w:p>
          <w:p w:rsidR="00EC6F12" w:rsidRPr="009849F6" w:rsidRDefault="00EC6F12" w:rsidP="00466C73">
            <w:pPr>
              <w:rPr>
                <w:sz w:val="20"/>
                <w:szCs w:val="20"/>
              </w:rPr>
            </w:pPr>
            <w:hyperlink r:id="rId14" w:history="1">
              <w:r w:rsidRPr="009849F6">
                <w:rPr>
                  <w:rStyle w:val="a8"/>
                  <w:sz w:val="20"/>
                  <w:szCs w:val="20"/>
                </w:rPr>
                <w:t>http://www.methodhelp.ru</w:t>
              </w:r>
            </w:hyperlink>
            <w:r w:rsidRPr="009849F6">
              <w:rPr>
                <w:sz w:val="20"/>
                <w:szCs w:val="20"/>
              </w:rPr>
              <w:t xml:space="preserve">  </w:t>
            </w:r>
          </w:p>
          <w:p w:rsidR="00EC6F12" w:rsidRPr="009849F6" w:rsidRDefault="00EC6F12" w:rsidP="00466C73">
            <w:pPr>
              <w:rPr>
                <w:sz w:val="20"/>
                <w:szCs w:val="20"/>
              </w:rPr>
            </w:pPr>
            <w:hyperlink r:id="rId15" w:history="1">
              <w:r w:rsidRPr="009849F6">
                <w:rPr>
                  <w:rStyle w:val="a8"/>
                  <w:sz w:val="20"/>
                  <w:szCs w:val="20"/>
                </w:rPr>
                <w:t>http://mega.km.ru/pc/</w:t>
              </w:r>
            </w:hyperlink>
          </w:p>
          <w:p w:rsidR="00EC6F12" w:rsidRPr="009849F6" w:rsidRDefault="00EC6F12" w:rsidP="00466C73">
            <w:pPr>
              <w:rPr>
                <w:sz w:val="20"/>
                <w:szCs w:val="20"/>
              </w:rPr>
            </w:pPr>
            <w:hyperlink r:id="rId16" w:history="1">
              <w:r w:rsidRPr="009849F6">
                <w:rPr>
                  <w:rStyle w:val="a8"/>
                  <w:sz w:val="20"/>
                  <w:szCs w:val="20"/>
                </w:rPr>
                <w:t>http://www.likt590.ru/</w:t>
              </w:r>
            </w:hyperlink>
          </w:p>
          <w:p w:rsidR="00EC6F12" w:rsidRPr="009849F6" w:rsidRDefault="00EC6F12" w:rsidP="00466C73">
            <w:pPr>
              <w:rPr>
                <w:sz w:val="20"/>
                <w:szCs w:val="20"/>
              </w:rPr>
            </w:pPr>
            <w:hyperlink r:id="rId17" w:history="1">
              <w:r w:rsidRPr="009849F6">
                <w:rPr>
                  <w:rStyle w:val="a8"/>
                  <w:sz w:val="20"/>
                  <w:szCs w:val="20"/>
                </w:rPr>
                <w:t>http://www.infoschool.narod.ru</w:t>
              </w:r>
            </w:hyperlink>
          </w:p>
          <w:p w:rsidR="00EC6F12" w:rsidRPr="009849F6" w:rsidRDefault="00EC6F12" w:rsidP="00466C73">
            <w:pPr>
              <w:rPr>
                <w:sz w:val="20"/>
                <w:szCs w:val="20"/>
              </w:rPr>
            </w:pPr>
            <w:hyperlink r:id="rId18" w:history="1">
              <w:r w:rsidRPr="009849F6">
                <w:rPr>
                  <w:rStyle w:val="a8"/>
                  <w:sz w:val="20"/>
                  <w:szCs w:val="20"/>
                </w:rPr>
                <w:t>http://ru.wikipedia.org/wiki/</w:t>
              </w:r>
            </w:hyperlink>
          </w:p>
          <w:p w:rsidR="00EC6F12" w:rsidRPr="009849F6" w:rsidRDefault="00EC6F12" w:rsidP="00466C73">
            <w:pPr>
              <w:rPr>
                <w:sz w:val="20"/>
                <w:szCs w:val="20"/>
              </w:rPr>
            </w:pPr>
            <w:hyperlink r:id="rId19" w:history="1">
              <w:r w:rsidRPr="009849F6">
                <w:rPr>
                  <w:rStyle w:val="a8"/>
                  <w:sz w:val="20"/>
                  <w:szCs w:val="20"/>
                </w:rPr>
                <w:t>http://www.klyaksa.net/htm/kopilka/index.htm</w:t>
              </w:r>
            </w:hyperlink>
          </w:p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0" w:type="dxa"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0" w:type="dxa"/>
          </w:tcPr>
          <w:p w:rsidR="00EC6F12" w:rsidRPr="009849F6" w:rsidRDefault="00EC6F12" w:rsidP="00466C73">
            <w:pPr>
              <w:pStyle w:val="a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</w:tr>
      <w:tr w:rsidR="00EC6F12" w:rsidRPr="007214B9" w:rsidTr="00466C7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30" w:type="dxa"/>
          </w:tcPr>
          <w:p w:rsidR="00EC6F12" w:rsidRPr="009849F6" w:rsidRDefault="00EC6F12" w:rsidP="00EC6F12">
            <w:pPr>
              <w:pStyle w:val="a6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5516" w:type="dxa"/>
            <w:vAlign w:val="center"/>
          </w:tcPr>
          <w:p w:rsidR="00EC6F12" w:rsidRPr="009849F6" w:rsidRDefault="00EC6F12" w:rsidP="00466C73">
            <w:pPr>
              <w:rPr>
                <w:sz w:val="20"/>
                <w:szCs w:val="20"/>
              </w:rPr>
            </w:pPr>
            <w:r w:rsidRPr="009849F6">
              <w:rPr>
                <w:sz w:val="20"/>
                <w:szCs w:val="20"/>
              </w:rPr>
              <w:t>Глобальная компьютерная сеть.</w:t>
            </w:r>
          </w:p>
        </w:tc>
        <w:tc>
          <w:tcPr>
            <w:tcW w:w="5264" w:type="dxa"/>
            <w:vMerge/>
          </w:tcPr>
          <w:p w:rsidR="00EC6F12" w:rsidRPr="009849F6" w:rsidRDefault="00EC6F12" w:rsidP="00EC6F1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left"/>
              <w:rPr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0" w:type="dxa"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0" w:type="dxa"/>
          </w:tcPr>
          <w:p w:rsidR="00EC6F12" w:rsidRPr="009849F6" w:rsidRDefault="00EC6F12" w:rsidP="00466C73">
            <w:pPr>
              <w:pStyle w:val="a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</w:tr>
      <w:tr w:rsidR="00EC6F12" w:rsidRPr="007214B9" w:rsidTr="00466C73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430" w:type="dxa"/>
          </w:tcPr>
          <w:p w:rsidR="00EC6F12" w:rsidRPr="009849F6" w:rsidRDefault="00EC6F12" w:rsidP="00EC6F12">
            <w:pPr>
              <w:pStyle w:val="a6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5516" w:type="dxa"/>
            <w:vAlign w:val="center"/>
          </w:tcPr>
          <w:p w:rsidR="00EC6F12" w:rsidRPr="009849F6" w:rsidRDefault="00EC6F12" w:rsidP="00466C73">
            <w:pPr>
              <w:rPr>
                <w:sz w:val="20"/>
                <w:szCs w:val="20"/>
              </w:rPr>
            </w:pPr>
            <w:r w:rsidRPr="009849F6">
              <w:rPr>
                <w:sz w:val="20"/>
                <w:szCs w:val="20"/>
              </w:rPr>
              <w:t>Подключение к Интернету. Практическая работа.</w:t>
            </w:r>
          </w:p>
        </w:tc>
        <w:tc>
          <w:tcPr>
            <w:tcW w:w="5264" w:type="dxa"/>
            <w:vMerge/>
          </w:tcPr>
          <w:p w:rsidR="00EC6F12" w:rsidRPr="009849F6" w:rsidRDefault="00EC6F12" w:rsidP="00EC6F1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left"/>
              <w:rPr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0" w:type="dxa"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0" w:type="dxa"/>
          </w:tcPr>
          <w:p w:rsidR="00EC6F12" w:rsidRPr="009849F6" w:rsidRDefault="00EC6F12" w:rsidP="00466C73">
            <w:pPr>
              <w:pStyle w:val="a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</w:tr>
      <w:tr w:rsidR="00EC6F12" w:rsidRPr="007214B9" w:rsidTr="00466C73">
        <w:tblPrEx>
          <w:tblCellMar>
            <w:top w:w="0" w:type="dxa"/>
            <w:bottom w:w="0" w:type="dxa"/>
          </w:tblCellMar>
        </w:tblPrEx>
        <w:trPr>
          <w:trHeight w:val="128"/>
        </w:trPr>
        <w:tc>
          <w:tcPr>
            <w:tcW w:w="430" w:type="dxa"/>
          </w:tcPr>
          <w:p w:rsidR="00EC6F12" w:rsidRPr="009849F6" w:rsidRDefault="00EC6F12" w:rsidP="00EC6F12">
            <w:pPr>
              <w:pStyle w:val="a6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5516" w:type="dxa"/>
            <w:vAlign w:val="center"/>
          </w:tcPr>
          <w:p w:rsidR="00EC6F12" w:rsidRPr="009849F6" w:rsidRDefault="00EC6F12" w:rsidP="00466C73">
            <w:pPr>
              <w:rPr>
                <w:sz w:val="20"/>
                <w:szCs w:val="20"/>
              </w:rPr>
            </w:pPr>
            <w:r w:rsidRPr="009849F6">
              <w:rPr>
                <w:sz w:val="20"/>
                <w:szCs w:val="20"/>
              </w:rPr>
              <w:t>Всемирная паутина</w:t>
            </w:r>
            <w:proofErr w:type="gramStart"/>
            <w:r w:rsidRPr="009849F6">
              <w:rPr>
                <w:sz w:val="20"/>
                <w:szCs w:val="20"/>
              </w:rPr>
              <w:t xml:space="preserve">.. </w:t>
            </w:r>
            <w:proofErr w:type="gramEnd"/>
            <w:r w:rsidRPr="009849F6">
              <w:rPr>
                <w:sz w:val="20"/>
                <w:szCs w:val="20"/>
              </w:rPr>
              <w:t>Настройка браузера.</w:t>
            </w:r>
          </w:p>
        </w:tc>
        <w:tc>
          <w:tcPr>
            <w:tcW w:w="5264" w:type="dxa"/>
            <w:vMerge/>
          </w:tcPr>
          <w:p w:rsidR="00EC6F12" w:rsidRPr="009849F6" w:rsidRDefault="00EC6F12" w:rsidP="00EC6F1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left"/>
              <w:rPr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0" w:type="dxa"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0" w:type="dxa"/>
          </w:tcPr>
          <w:p w:rsidR="00EC6F12" w:rsidRPr="009849F6" w:rsidRDefault="00EC6F12" w:rsidP="00466C73">
            <w:pPr>
              <w:pStyle w:val="a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</w:tr>
      <w:tr w:rsidR="00EC6F12" w:rsidRPr="007214B9" w:rsidTr="00466C73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430" w:type="dxa"/>
          </w:tcPr>
          <w:p w:rsidR="00EC6F12" w:rsidRPr="009849F6" w:rsidRDefault="00EC6F12" w:rsidP="00EC6F12">
            <w:pPr>
              <w:pStyle w:val="a6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5516" w:type="dxa"/>
            <w:vAlign w:val="center"/>
          </w:tcPr>
          <w:p w:rsidR="00EC6F12" w:rsidRPr="009849F6" w:rsidRDefault="00EC6F12" w:rsidP="00466C73">
            <w:pPr>
              <w:rPr>
                <w:sz w:val="20"/>
                <w:szCs w:val="20"/>
              </w:rPr>
            </w:pPr>
            <w:r w:rsidRPr="009849F6">
              <w:rPr>
                <w:sz w:val="20"/>
                <w:szCs w:val="20"/>
              </w:rPr>
              <w:t xml:space="preserve">Электронная </w:t>
            </w:r>
            <w:r>
              <w:rPr>
                <w:sz w:val="20"/>
                <w:szCs w:val="20"/>
              </w:rPr>
              <w:t>почта</w:t>
            </w:r>
            <w:r w:rsidRPr="009849F6">
              <w:rPr>
                <w:sz w:val="20"/>
                <w:szCs w:val="20"/>
              </w:rPr>
              <w:t>. Практическая работа.</w:t>
            </w:r>
          </w:p>
        </w:tc>
        <w:tc>
          <w:tcPr>
            <w:tcW w:w="5264" w:type="dxa"/>
            <w:vMerge/>
          </w:tcPr>
          <w:p w:rsidR="00EC6F12" w:rsidRPr="009849F6" w:rsidRDefault="00EC6F12" w:rsidP="00EC6F1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left"/>
              <w:rPr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0" w:type="dxa"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0" w:type="dxa"/>
          </w:tcPr>
          <w:p w:rsidR="00EC6F12" w:rsidRPr="009849F6" w:rsidRDefault="00EC6F12" w:rsidP="00466C73">
            <w:pPr>
              <w:pStyle w:val="a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</w:tr>
      <w:tr w:rsidR="00EC6F12" w:rsidRPr="007214B9" w:rsidTr="00466C73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430" w:type="dxa"/>
          </w:tcPr>
          <w:p w:rsidR="00EC6F12" w:rsidRPr="009849F6" w:rsidRDefault="00EC6F12" w:rsidP="00EC6F12">
            <w:pPr>
              <w:pStyle w:val="a6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5516" w:type="dxa"/>
            <w:vAlign w:val="center"/>
          </w:tcPr>
          <w:p w:rsidR="00EC6F12" w:rsidRPr="009849F6" w:rsidRDefault="00EC6F12" w:rsidP="00466C73">
            <w:pPr>
              <w:rPr>
                <w:sz w:val="20"/>
                <w:szCs w:val="20"/>
              </w:rPr>
            </w:pPr>
            <w:r w:rsidRPr="009849F6">
              <w:rPr>
                <w:sz w:val="20"/>
                <w:szCs w:val="20"/>
              </w:rPr>
              <w:t>Общение в Интернете в реальном времени.</w:t>
            </w:r>
          </w:p>
        </w:tc>
        <w:tc>
          <w:tcPr>
            <w:tcW w:w="5264" w:type="dxa"/>
            <w:vMerge/>
          </w:tcPr>
          <w:p w:rsidR="00EC6F12" w:rsidRPr="009849F6" w:rsidRDefault="00EC6F12" w:rsidP="00EC6F1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left"/>
              <w:rPr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0" w:type="dxa"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0" w:type="dxa"/>
          </w:tcPr>
          <w:p w:rsidR="00EC6F12" w:rsidRPr="009849F6" w:rsidRDefault="00EC6F12" w:rsidP="00466C73">
            <w:pPr>
              <w:pStyle w:val="a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</w:tr>
      <w:tr w:rsidR="00EC6F12" w:rsidRPr="007214B9" w:rsidTr="00466C73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430" w:type="dxa"/>
          </w:tcPr>
          <w:p w:rsidR="00EC6F12" w:rsidRPr="009849F6" w:rsidRDefault="00EC6F12" w:rsidP="00EC6F12">
            <w:pPr>
              <w:pStyle w:val="a6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5516" w:type="dxa"/>
            <w:vAlign w:val="center"/>
          </w:tcPr>
          <w:p w:rsidR="00EC6F12" w:rsidRPr="009849F6" w:rsidRDefault="00EC6F12" w:rsidP="00466C73">
            <w:pPr>
              <w:rPr>
                <w:sz w:val="20"/>
                <w:szCs w:val="20"/>
              </w:rPr>
            </w:pPr>
            <w:r w:rsidRPr="009849F6">
              <w:rPr>
                <w:sz w:val="20"/>
                <w:szCs w:val="20"/>
              </w:rPr>
              <w:t>Файловые архивы. Радио и телевидение в Интернете.</w:t>
            </w:r>
          </w:p>
        </w:tc>
        <w:tc>
          <w:tcPr>
            <w:tcW w:w="5264" w:type="dxa"/>
            <w:vMerge/>
          </w:tcPr>
          <w:p w:rsidR="00EC6F12" w:rsidRPr="009849F6" w:rsidRDefault="00EC6F12" w:rsidP="00EC6F1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left"/>
              <w:rPr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0" w:type="dxa"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0" w:type="dxa"/>
          </w:tcPr>
          <w:p w:rsidR="00EC6F12" w:rsidRPr="009849F6" w:rsidRDefault="00EC6F12" w:rsidP="00466C73">
            <w:pPr>
              <w:pStyle w:val="a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2.7, 2.8</w:t>
            </w:r>
          </w:p>
        </w:tc>
      </w:tr>
      <w:tr w:rsidR="00EC6F12" w:rsidRPr="007214B9" w:rsidTr="00466C73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430" w:type="dxa"/>
          </w:tcPr>
          <w:p w:rsidR="00EC6F12" w:rsidRPr="009849F6" w:rsidRDefault="00EC6F12" w:rsidP="00EC6F12">
            <w:pPr>
              <w:pStyle w:val="a6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5516" w:type="dxa"/>
          </w:tcPr>
          <w:p w:rsidR="00EC6F12" w:rsidRPr="009849F6" w:rsidRDefault="00EC6F12" w:rsidP="00466C73">
            <w:pPr>
              <w:rPr>
                <w:sz w:val="20"/>
                <w:szCs w:val="20"/>
              </w:rPr>
            </w:pPr>
            <w:proofErr w:type="spellStart"/>
            <w:r w:rsidRPr="009849F6">
              <w:rPr>
                <w:sz w:val="20"/>
                <w:szCs w:val="20"/>
              </w:rPr>
              <w:t>Геоинформационные</w:t>
            </w:r>
            <w:proofErr w:type="spellEnd"/>
            <w:r w:rsidRPr="009849F6">
              <w:rPr>
                <w:sz w:val="20"/>
                <w:szCs w:val="20"/>
              </w:rPr>
              <w:t xml:space="preserve"> системы в Интернете.</w:t>
            </w:r>
          </w:p>
        </w:tc>
        <w:tc>
          <w:tcPr>
            <w:tcW w:w="5264" w:type="dxa"/>
            <w:vMerge/>
          </w:tcPr>
          <w:p w:rsidR="00EC6F12" w:rsidRPr="009849F6" w:rsidRDefault="00EC6F12" w:rsidP="00EC6F1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left"/>
              <w:rPr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0" w:type="dxa"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0" w:type="dxa"/>
          </w:tcPr>
          <w:p w:rsidR="00EC6F12" w:rsidRPr="009849F6" w:rsidRDefault="00EC6F12" w:rsidP="00466C73">
            <w:pPr>
              <w:pStyle w:val="a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</w:t>
            </w:r>
          </w:p>
        </w:tc>
      </w:tr>
      <w:tr w:rsidR="00EC6F12" w:rsidRPr="007214B9" w:rsidTr="00466C73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430" w:type="dxa"/>
          </w:tcPr>
          <w:p w:rsidR="00EC6F12" w:rsidRPr="009849F6" w:rsidRDefault="00EC6F12" w:rsidP="00EC6F12">
            <w:pPr>
              <w:pStyle w:val="a6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5516" w:type="dxa"/>
            <w:vAlign w:val="center"/>
          </w:tcPr>
          <w:p w:rsidR="00EC6F12" w:rsidRPr="009849F6" w:rsidRDefault="00EC6F12" w:rsidP="00466C73">
            <w:pPr>
              <w:rPr>
                <w:sz w:val="20"/>
                <w:szCs w:val="20"/>
              </w:rPr>
            </w:pPr>
            <w:r w:rsidRPr="009849F6">
              <w:rPr>
                <w:sz w:val="20"/>
                <w:szCs w:val="20"/>
              </w:rPr>
              <w:t>Поиск информации в Интернете. Электронная коммерция.</w:t>
            </w:r>
          </w:p>
        </w:tc>
        <w:tc>
          <w:tcPr>
            <w:tcW w:w="5264" w:type="dxa"/>
            <w:vMerge/>
          </w:tcPr>
          <w:p w:rsidR="00EC6F12" w:rsidRPr="009849F6" w:rsidRDefault="00EC6F12" w:rsidP="00EC6F1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left"/>
              <w:rPr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0" w:type="dxa"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0" w:type="dxa"/>
          </w:tcPr>
          <w:p w:rsidR="00EC6F12" w:rsidRPr="009849F6" w:rsidRDefault="00EC6F12" w:rsidP="00466C73">
            <w:pPr>
              <w:pStyle w:val="a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2.10, 2.11</w:t>
            </w:r>
          </w:p>
        </w:tc>
      </w:tr>
      <w:tr w:rsidR="00EC6F12" w:rsidRPr="007214B9" w:rsidTr="00466C73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430" w:type="dxa"/>
          </w:tcPr>
          <w:p w:rsidR="00EC6F12" w:rsidRPr="009849F6" w:rsidRDefault="00EC6F12" w:rsidP="00EC6F12">
            <w:pPr>
              <w:pStyle w:val="a6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5516" w:type="dxa"/>
            <w:vAlign w:val="center"/>
          </w:tcPr>
          <w:p w:rsidR="00EC6F12" w:rsidRPr="009849F6" w:rsidRDefault="00EC6F12" w:rsidP="00466C73">
            <w:pPr>
              <w:rPr>
                <w:sz w:val="20"/>
                <w:szCs w:val="20"/>
              </w:rPr>
            </w:pPr>
            <w:r w:rsidRPr="009849F6">
              <w:rPr>
                <w:sz w:val="20"/>
                <w:szCs w:val="20"/>
              </w:rPr>
              <w:t>Библиотеки. Энциклопедии и словари в Интернете.</w:t>
            </w:r>
          </w:p>
        </w:tc>
        <w:tc>
          <w:tcPr>
            <w:tcW w:w="5264" w:type="dxa"/>
            <w:vMerge/>
          </w:tcPr>
          <w:p w:rsidR="00EC6F12" w:rsidRPr="009849F6" w:rsidRDefault="00EC6F12" w:rsidP="00EC6F1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left"/>
              <w:rPr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0" w:type="dxa"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0" w:type="dxa"/>
          </w:tcPr>
          <w:p w:rsidR="00EC6F12" w:rsidRPr="009849F6" w:rsidRDefault="00EC6F12" w:rsidP="00466C73">
            <w:pPr>
              <w:pStyle w:val="a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</w:t>
            </w:r>
          </w:p>
        </w:tc>
      </w:tr>
      <w:tr w:rsidR="00EC6F12" w:rsidRPr="007214B9" w:rsidTr="00466C73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430" w:type="dxa"/>
          </w:tcPr>
          <w:p w:rsidR="00EC6F12" w:rsidRPr="009849F6" w:rsidRDefault="00EC6F12" w:rsidP="00EC6F12">
            <w:pPr>
              <w:pStyle w:val="a6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5516" w:type="dxa"/>
            <w:vAlign w:val="center"/>
          </w:tcPr>
          <w:p w:rsidR="00EC6F12" w:rsidRPr="009849F6" w:rsidRDefault="00EC6F12" w:rsidP="00466C73">
            <w:pPr>
              <w:rPr>
                <w:sz w:val="20"/>
                <w:szCs w:val="20"/>
              </w:rPr>
            </w:pPr>
            <w:r w:rsidRPr="009849F6">
              <w:rPr>
                <w:sz w:val="20"/>
                <w:szCs w:val="20"/>
              </w:rPr>
              <w:t>Основы языка разметки гипертекста.</w:t>
            </w:r>
          </w:p>
        </w:tc>
        <w:tc>
          <w:tcPr>
            <w:tcW w:w="5264" w:type="dxa"/>
            <w:vMerge/>
          </w:tcPr>
          <w:p w:rsidR="00EC6F12" w:rsidRPr="009849F6" w:rsidRDefault="00EC6F12" w:rsidP="00EC6F1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left"/>
              <w:rPr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0" w:type="dxa"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0" w:type="dxa"/>
          </w:tcPr>
          <w:p w:rsidR="00EC6F12" w:rsidRPr="009849F6" w:rsidRDefault="00EC6F12" w:rsidP="00466C73">
            <w:pPr>
              <w:pStyle w:val="a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2.13</w:t>
            </w:r>
          </w:p>
        </w:tc>
      </w:tr>
      <w:tr w:rsidR="00EC6F12" w:rsidRPr="007214B9" w:rsidTr="00466C73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430" w:type="dxa"/>
          </w:tcPr>
          <w:p w:rsidR="00EC6F12" w:rsidRPr="009849F6" w:rsidRDefault="00EC6F12" w:rsidP="00EC6F12">
            <w:pPr>
              <w:pStyle w:val="a6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5516" w:type="dxa"/>
            <w:vAlign w:val="center"/>
          </w:tcPr>
          <w:p w:rsidR="00EC6F12" w:rsidRPr="009849F6" w:rsidRDefault="00EC6F12" w:rsidP="00466C73">
            <w:pPr>
              <w:rPr>
                <w:sz w:val="20"/>
                <w:szCs w:val="20"/>
              </w:rPr>
            </w:pPr>
            <w:r w:rsidRPr="009849F6">
              <w:rPr>
                <w:sz w:val="20"/>
                <w:szCs w:val="20"/>
              </w:rPr>
              <w:t xml:space="preserve">Разработка сайта с использованием </w:t>
            </w:r>
            <w:r w:rsidRPr="009849F6">
              <w:rPr>
                <w:sz w:val="20"/>
                <w:szCs w:val="20"/>
                <w:lang w:val="en-US"/>
              </w:rPr>
              <w:t>WEB</w:t>
            </w:r>
            <w:r w:rsidRPr="009849F6">
              <w:rPr>
                <w:sz w:val="20"/>
                <w:szCs w:val="20"/>
              </w:rPr>
              <w:t>-редактора.</w:t>
            </w:r>
          </w:p>
        </w:tc>
        <w:tc>
          <w:tcPr>
            <w:tcW w:w="5264" w:type="dxa"/>
            <w:vMerge/>
          </w:tcPr>
          <w:p w:rsidR="00EC6F12" w:rsidRPr="009849F6" w:rsidRDefault="00EC6F12" w:rsidP="00466C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0" w:type="dxa"/>
          </w:tcPr>
          <w:p w:rsidR="00EC6F12" w:rsidRPr="009849F6" w:rsidRDefault="00EC6F12" w:rsidP="00466C7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0" w:type="dxa"/>
          </w:tcPr>
          <w:p w:rsidR="00EC6F12" w:rsidRPr="009849F6" w:rsidRDefault="00EC6F12" w:rsidP="00466C73">
            <w:pPr>
              <w:pStyle w:val="a6"/>
              <w:rPr>
                <w:sz w:val="20"/>
                <w:szCs w:val="20"/>
              </w:rPr>
            </w:pPr>
          </w:p>
        </w:tc>
      </w:tr>
    </w:tbl>
    <w:p w:rsidR="00EC6F12" w:rsidRPr="00011E76" w:rsidRDefault="00EC6F12" w:rsidP="00EC6F12">
      <w:pPr>
        <w:pStyle w:val="a4"/>
        <w:spacing w:before="0" w:beforeAutospacing="0" w:after="0" w:afterAutospacing="0"/>
        <w:ind w:firstLine="540"/>
        <w:jc w:val="right"/>
        <w:rPr>
          <w:b/>
          <w:bCs/>
        </w:rPr>
      </w:pPr>
      <w:r>
        <w:rPr>
          <w:b/>
          <w:bCs/>
        </w:rPr>
        <w:t>34 часа</w:t>
      </w:r>
    </w:p>
    <w:p w:rsidR="00EC6F12" w:rsidRPr="00011E76" w:rsidRDefault="00EC6F12" w:rsidP="00EC6F12">
      <w:pPr>
        <w:pStyle w:val="a4"/>
        <w:spacing w:before="0" w:beforeAutospacing="0" w:after="0" w:afterAutospacing="0"/>
        <w:ind w:firstLine="540"/>
        <w:jc w:val="both"/>
        <w:rPr>
          <w:b/>
          <w:bCs/>
        </w:rPr>
      </w:pPr>
      <w:r w:rsidRPr="00011E76">
        <w:rPr>
          <w:b/>
          <w:bCs/>
        </w:rPr>
        <w:t>Литература</w:t>
      </w:r>
    </w:p>
    <w:p w:rsidR="00EC6F12" w:rsidRPr="00011E76" w:rsidRDefault="00EC6F12" w:rsidP="00EC6F12">
      <w:r w:rsidRPr="00011E76">
        <w:t xml:space="preserve">Информатика и ИКТ. Базовый уровень. Учебник для10 класса/ Н. Д. </w:t>
      </w:r>
      <w:proofErr w:type="spellStart"/>
      <w:r w:rsidRPr="00011E76">
        <w:t>Угринович</w:t>
      </w:r>
      <w:proofErr w:type="spellEnd"/>
      <w:proofErr w:type="gramStart"/>
      <w:r w:rsidRPr="00011E76">
        <w:t xml:space="preserve">.-. </w:t>
      </w:r>
      <w:proofErr w:type="gramEnd"/>
      <w:r w:rsidRPr="00011E76">
        <w:t>М.: Бином. Лаборатория знаний, 2013.</w:t>
      </w:r>
    </w:p>
    <w:p w:rsidR="00EC6F12" w:rsidRPr="00011E76" w:rsidRDefault="00EC6F12" w:rsidP="00EC6F12">
      <w:r w:rsidRPr="00011E76">
        <w:rPr>
          <w:bCs/>
        </w:rPr>
        <w:t>Интернет ресурсы</w:t>
      </w:r>
      <w:r w:rsidRPr="00011E76">
        <w:t xml:space="preserve">: </w:t>
      </w:r>
    </w:p>
    <w:p w:rsidR="00EC6F12" w:rsidRPr="00011E76" w:rsidRDefault="00EC6F12" w:rsidP="00EC6F12">
      <w:pPr>
        <w:numPr>
          <w:ilvl w:val="0"/>
          <w:numId w:val="2"/>
        </w:numPr>
        <w:spacing w:after="0" w:line="240" w:lineRule="auto"/>
      </w:pPr>
      <w:hyperlink r:id="rId20" w:history="1">
        <w:r w:rsidRPr="00011E76">
          <w:rPr>
            <w:rStyle w:val="a8"/>
          </w:rPr>
          <w:t>http://school-collection.edu.ru/catalog/teacher/?&amp;class[]=50</w:t>
        </w:r>
      </w:hyperlink>
    </w:p>
    <w:p w:rsidR="00EC6F12" w:rsidRPr="00011E76" w:rsidRDefault="00EC6F12" w:rsidP="00EC6F12">
      <w:pPr>
        <w:numPr>
          <w:ilvl w:val="0"/>
          <w:numId w:val="2"/>
        </w:numPr>
        <w:spacing w:after="0" w:line="240" w:lineRule="auto"/>
      </w:pPr>
      <w:hyperlink r:id="rId21" w:history="1">
        <w:r w:rsidRPr="00011E76">
          <w:rPr>
            <w:rStyle w:val="a8"/>
          </w:rPr>
          <w:t>http://www.ciospbappo.narod.ru</w:t>
        </w:r>
      </w:hyperlink>
    </w:p>
    <w:p w:rsidR="00EC6F12" w:rsidRPr="00011E76" w:rsidRDefault="00EC6F12" w:rsidP="00EC6F12">
      <w:pPr>
        <w:numPr>
          <w:ilvl w:val="0"/>
          <w:numId w:val="2"/>
        </w:numPr>
        <w:spacing w:after="0" w:line="240" w:lineRule="auto"/>
      </w:pPr>
      <w:hyperlink r:id="rId22" w:history="1">
        <w:r w:rsidRPr="00011E76">
          <w:rPr>
            <w:rStyle w:val="a8"/>
          </w:rPr>
          <w:t>http://www.methodhelp.ru</w:t>
        </w:r>
      </w:hyperlink>
      <w:r w:rsidRPr="00011E76">
        <w:t xml:space="preserve">  </w:t>
      </w:r>
    </w:p>
    <w:p w:rsidR="00EC6F12" w:rsidRPr="00011E76" w:rsidRDefault="00EC6F12" w:rsidP="00EC6F12">
      <w:pPr>
        <w:numPr>
          <w:ilvl w:val="0"/>
          <w:numId w:val="2"/>
        </w:numPr>
        <w:spacing w:after="0" w:line="240" w:lineRule="auto"/>
      </w:pPr>
      <w:hyperlink r:id="rId23" w:history="1">
        <w:r w:rsidRPr="00011E76">
          <w:rPr>
            <w:rStyle w:val="a8"/>
          </w:rPr>
          <w:t>http://mega.km.ru/pc/</w:t>
        </w:r>
      </w:hyperlink>
    </w:p>
    <w:p w:rsidR="00EC6F12" w:rsidRPr="00011E76" w:rsidRDefault="00EC6F12" w:rsidP="00EC6F12">
      <w:pPr>
        <w:numPr>
          <w:ilvl w:val="0"/>
          <w:numId w:val="2"/>
        </w:numPr>
        <w:spacing w:after="0" w:line="240" w:lineRule="auto"/>
      </w:pPr>
      <w:hyperlink r:id="rId24" w:history="1">
        <w:r w:rsidRPr="00011E76">
          <w:rPr>
            <w:rStyle w:val="a8"/>
          </w:rPr>
          <w:t>http://www.likt590.ru/</w:t>
        </w:r>
      </w:hyperlink>
    </w:p>
    <w:p w:rsidR="00EC6F12" w:rsidRPr="00011E76" w:rsidRDefault="00EC6F12" w:rsidP="00EC6F12">
      <w:pPr>
        <w:numPr>
          <w:ilvl w:val="0"/>
          <w:numId w:val="2"/>
        </w:numPr>
        <w:spacing w:after="0" w:line="240" w:lineRule="auto"/>
      </w:pPr>
      <w:hyperlink r:id="rId25" w:history="1">
        <w:r w:rsidRPr="00011E76">
          <w:rPr>
            <w:rStyle w:val="a8"/>
          </w:rPr>
          <w:t>http://www.infoschool.narod.ru</w:t>
        </w:r>
      </w:hyperlink>
    </w:p>
    <w:p w:rsidR="00EC6F12" w:rsidRPr="00011E76" w:rsidRDefault="00EC6F12" w:rsidP="00EC6F12">
      <w:pPr>
        <w:numPr>
          <w:ilvl w:val="0"/>
          <w:numId w:val="2"/>
        </w:numPr>
        <w:spacing w:after="0" w:line="240" w:lineRule="auto"/>
      </w:pPr>
      <w:hyperlink r:id="rId26" w:history="1">
        <w:r w:rsidRPr="00011E76">
          <w:rPr>
            <w:rStyle w:val="a8"/>
          </w:rPr>
          <w:t>http://ru.wikipedia.org/wiki/</w:t>
        </w:r>
      </w:hyperlink>
    </w:p>
    <w:p w:rsidR="00EC6F12" w:rsidRPr="00011E76" w:rsidRDefault="00EC6F12" w:rsidP="00EC6F12">
      <w:pPr>
        <w:numPr>
          <w:ilvl w:val="0"/>
          <w:numId w:val="2"/>
        </w:numPr>
        <w:spacing w:after="0" w:line="240" w:lineRule="auto"/>
      </w:pPr>
      <w:hyperlink r:id="rId27" w:history="1">
        <w:r w:rsidRPr="00011E76">
          <w:rPr>
            <w:rStyle w:val="a8"/>
          </w:rPr>
          <w:t>http://www.klyaksa.net/htm/kopilka/index.htm</w:t>
        </w:r>
      </w:hyperlink>
    </w:p>
    <w:p w:rsidR="00EC6F12" w:rsidRPr="00011E76" w:rsidRDefault="00EC6F12" w:rsidP="00EC6F12">
      <w:pPr>
        <w:ind w:left="4253" w:hanging="4253"/>
        <w:rPr>
          <w:b/>
          <w:bCs/>
        </w:rPr>
      </w:pPr>
    </w:p>
    <w:p w:rsidR="00EC6F12" w:rsidRPr="00011E76" w:rsidRDefault="00EC6F12" w:rsidP="00EC6F12">
      <w:pPr>
        <w:ind w:left="4253" w:hanging="4253"/>
        <w:rPr>
          <w:b/>
          <w:bCs/>
        </w:rPr>
      </w:pPr>
      <w:r w:rsidRPr="00011E76">
        <w:rPr>
          <w:b/>
          <w:bCs/>
        </w:rPr>
        <w:t>Система оценки знаний, умений, навыков.</w:t>
      </w:r>
    </w:p>
    <w:p w:rsidR="00EC6F12" w:rsidRPr="00011E76" w:rsidRDefault="00EC6F12" w:rsidP="00EC6F12">
      <w:r w:rsidRPr="00011E76">
        <w:t>В соответствии с учебным планом на изучении предмета « Информатика и ИКТ» отведено 34 часа.</w:t>
      </w:r>
    </w:p>
    <w:p w:rsidR="00EC6F12" w:rsidRPr="00011E76" w:rsidRDefault="00EC6F12" w:rsidP="00EC6F12">
      <w:r w:rsidRPr="00011E76">
        <w:t xml:space="preserve">Контрольные работы завершают изучение разделов. </w:t>
      </w:r>
      <w:proofErr w:type="gramStart"/>
      <w:r w:rsidRPr="00011E76">
        <w:t>При этом  контрольные работы состоят из двух частей: теоретической и практической (которая определяется с учетом дифференцированного подхода для каждого ученика.</w:t>
      </w:r>
      <w:proofErr w:type="gramEnd"/>
    </w:p>
    <w:p w:rsidR="00EC6F12" w:rsidRPr="00011E76" w:rsidRDefault="00EC6F12" w:rsidP="00EC6F12">
      <w:r w:rsidRPr="00011E76">
        <w:lastRenderedPageBreak/>
        <w:t>Иногда практические работы  изучаются в рамках теоретических занятий, обеспечивая глубокое понимание и осмысление теоретических понятий, а также приемы применения их на  практике.</w:t>
      </w:r>
    </w:p>
    <w:p w:rsidR="00EC6F12" w:rsidRPr="00011E76" w:rsidRDefault="00EC6F12" w:rsidP="00EC6F12">
      <w:r w:rsidRPr="00011E76">
        <w:t>Текущий контроль осуществляется с помощью практических работ (компьютерного практикума).</w:t>
      </w:r>
    </w:p>
    <w:p w:rsidR="00EC6F12" w:rsidRPr="00011E76" w:rsidRDefault="00EC6F12" w:rsidP="00EC6F12">
      <w:r w:rsidRPr="00011E76">
        <w:t xml:space="preserve">Тематический контроль осуществляется по завершении крупного блока (темы) в форме интерактивного тестирования,  теста по опросному листу или компьютерного тестирования. </w:t>
      </w:r>
    </w:p>
    <w:p w:rsidR="00EC6F12" w:rsidRPr="00011E76" w:rsidRDefault="00EC6F12" w:rsidP="00EC6F12">
      <w:r w:rsidRPr="00011E76">
        <w:t>Итоговый контроль осуществляется по завершении учебного материала за год  в форме интерактивного тестирования,  теста по опросному листу или компьютерного тестирования, творческой работы.</w:t>
      </w:r>
    </w:p>
    <w:p w:rsidR="00EC6F12" w:rsidRPr="00011E76" w:rsidRDefault="00EC6F12" w:rsidP="00EC6F12">
      <w:r w:rsidRPr="00011E76">
        <w:t xml:space="preserve">Тематический контроль осуществляется по завершении крупного блока (темы). Он позволяет оценить знания и умения учащихся, полученные в ходе достаточно продолжительного периода работы.  Итоговый контроль осуществляется по завершении каждого года обучения. </w:t>
      </w:r>
    </w:p>
    <w:p w:rsidR="00EC6F12" w:rsidRPr="00011E76" w:rsidRDefault="00EC6F12" w:rsidP="00EC6F12">
      <w:r w:rsidRPr="00011E76">
        <w:t>Компьютерное тестирование интересно детям, а  учителя оно освобождает от необходимости проверки детских работ. Тем не менее, компьютерному тестированию должно предшествовать тестирование «традиционное» – с бланками на печатной основе, работа с которыми позволяет учащимся более полно понять новую для них форму учебной деятельности. При правильном подходе к организации тестирования в 10 классе, как правило, в дальнейшем эта форма контроля уже не вызывает у школьников особых затруднений.</w:t>
      </w:r>
    </w:p>
    <w:p w:rsidR="00EC6F12" w:rsidRPr="00011E76" w:rsidRDefault="00EC6F12" w:rsidP="00EC6F12">
      <w:r w:rsidRPr="00011E76">
        <w:t xml:space="preserve">В </w:t>
      </w:r>
      <w:r>
        <w:t>10</w:t>
      </w:r>
      <w:r w:rsidRPr="00011E76">
        <w:t>-м классе используется несколько различных форм контроля: тестирование; контрольная работа на опросном листе.</w:t>
      </w:r>
    </w:p>
    <w:p w:rsidR="00EC6F12" w:rsidRPr="00011E76" w:rsidRDefault="00EC6F12" w:rsidP="00EC6F12">
      <w:r w:rsidRPr="00011E76">
        <w:t>Контрольные работы на опросном листе содержат условия заданий и предусматривают места для их выполнения. В зависимости от временных ресурсов и подготовленности учеников учитель может уменьшить число обязательных заданий, переведя часть из них в разряд дополнительных, выполнение которых поощряется еще одной оценкой.</w:t>
      </w:r>
    </w:p>
    <w:p w:rsidR="00EC6F12" w:rsidRPr="00011E76" w:rsidRDefault="00EC6F12" w:rsidP="00EC6F12">
      <w:r w:rsidRPr="00011E76">
        <w:t>Практические контрольные работы для учащихся 10 классов представлены в трех уровнях сложности. Важно правильно сориентировать учеников, чтобы они выбирали вариант, адекватный их возможностям.</w:t>
      </w:r>
    </w:p>
    <w:p w:rsidR="00EC6F12" w:rsidRPr="00011E76" w:rsidRDefault="00EC6F12" w:rsidP="00EC6F12">
      <w:r w:rsidRPr="00011E76">
        <w:t xml:space="preserve">Сегодня, в условиях личностно-ориентированного обучения все чаще происходит: смещение акцента с того, что учащийся не знает и не умеет, на то, что он знает и умеет по данной теме и данному предмету; интеграция количественной и качественной оценок; перенос акцента с оценки на самооценку. </w:t>
      </w:r>
    </w:p>
    <w:p w:rsidR="00EC6F12" w:rsidRPr="00011E76" w:rsidRDefault="00EC6F12" w:rsidP="00EC6F12">
      <w:pPr>
        <w:spacing w:line="360" w:lineRule="auto"/>
        <w:ind w:left="360"/>
        <w:rPr>
          <w:b/>
        </w:rPr>
      </w:pPr>
    </w:p>
    <w:p w:rsidR="00EC6F12" w:rsidRDefault="00EC6F12" w:rsidP="00EC6F12">
      <w:pPr>
        <w:ind w:left="0" w:firstLine="0"/>
        <w:rPr>
          <w:rFonts w:ascii="Times New Roman" w:hAnsi="Times New Roman" w:cs="Times New Roman"/>
          <w:b/>
          <w:sz w:val="28"/>
        </w:rPr>
      </w:pPr>
    </w:p>
    <w:sectPr w:rsidR="00EC6F12" w:rsidSect="00EC6F1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6AF0FE5"/>
    <w:multiLevelType w:val="hybridMultilevel"/>
    <w:tmpl w:val="E8B2B7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AF12AB3"/>
    <w:multiLevelType w:val="multilevel"/>
    <w:tmpl w:val="7FCE78CC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1636"/>
        </w:tabs>
        <w:ind w:left="1636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4433"/>
    <w:multiLevelType w:val="hybridMultilevel"/>
    <w:tmpl w:val="09A68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202BDF"/>
    <w:multiLevelType w:val="hybridMultilevel"/>
    <w:tmpl w:val="87D45F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C6F12"/>
    <w:rsid w:val="004F72A0"/>
    <w:rsid w:val="00EA2DA6"/>
    <w:rsid w:val="00EC6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F12"/>
    <w:pPr>
      <w:spacing w:after="9" w:line="242" w:lineRule="auto"/>
      <w:ind w:left="19" w:hanging="10"/>
      <w:jc w:val="both"/>
    </w:pPr>
    <w:rPr>
      <w:rFonts w:ascii="Arial" w:eastAsia="Arial" w:hAnsi="Arial" w:cs="Arial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6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EC6F1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a5">
    <w:name w:val="No Spacing"/>
    <w:uiPriority w:val="99"/>
    <w:qFormat/>
    <w:rsid w:val="00EC6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rsid w:val="00EC6F12"/>
    <w:pPr>
      <w:spacing w:after="0" w:line="240" w:lineRule="auto"/>
      <w:ind w:left="0" w:firstLine="54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EC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EC6F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4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ga.km.ru/pc/" TargetMode="External"/><Relationship Id="rId13" Type="http://schemas.openxmlformats.org/officeDocument/2006/relationships/hyperlink" Target="http://www.ciospbappo.narod.ru/inf/7.html" TargetMode="External"/><Relationship Id="rId18" Type="http://schemas.openxmlformats.org/officeDocument/2006/relationships/hyperlink" Target="http://ru.wikipedia.org/wiki/" TargetMode="External"/><Relationship Id="rId26" Type="http://schemas.openxmlformats.org/officeDocument/2006/relationships/hyperlink" Target="http://ru.wikipedia.org/wiki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iospbappo.narod.ru/inf/7.html" TargetMode="External"/><Relationship Id="rId7" Type="http://schemas.openxmlformats.org/officeDocument/2006/relationships/hyperlink" Target="http://www.methodhelp.ru/" TargetMode="External"/><Relationship Id="rId12" Type="http://schemas.openxmlformats.org/officeDocument/2006/relationships/hyperlink" Target="http://www.klyaksa.net/htm/kopilka/index.htm" TargetMode="External"/><Relationship Id="rId17" Type="http://schemas.openxmlformats.org/officeDocument/2006/relationships/hyperlink" Target="http://www.infoschool.narod.ru/" TargetMode="External"/><Relationship Id="rId25" Type="http://schemas.openxmlformats.org/officeDocument/2006/relationships/hyperlink" Target="http://www.infoschool.narod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ikt590.ru/" TargetMode="External"/><Relationship Id="rId20" Type="http://schemas.openxmlformats.org/officeDocument/2006/relationships/hyperlink" Target="http://school-collection.edu.ru/catalog/teacher/?&amp;class%5b%5d=50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iospbappo.narod.ru/inf/7.html" TargetMode="External"/><Relationship Id="rId11" Type="http://schemas.openxmlformats.org/officeDocument/2006/relationships/hyperlink" Target="http://ru.wikipedia.org/wiki/" TargetMode="External"/><Relationship Id="rId24" Type="http://schemas.openxmlformats.org/officeDocument/2006/relationships/hyperlink" Target="http://www.likt590.ru/" TargetMode="External"/><Relationship Id="rId5" Type="http://schemas.openxmlformats.org/officeDocument/2006/relationships/hyperlink" Target="http://school-collection.edu.ru/catalog/teacher/?&amp;class%5b%5d=50" TargetMode="External"/><Relationship Id="rId15" Type="http://schemas.openxmlformats.org/officeDocument/2006/relationships/hyperlink" Target="http://mega.km.ru/pc/" TargetMode="External"/><Relationship Id="rId23" Type="http://schemas.openxmlformats.org/officeDocument/2006/relationships/hyperlink" Target="http://mega.km.ru/pc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infoschool.narod.ru/" TargetMode="External"/><Relationship Id="rId19" Type="http://schemas.openxmlformats.org/officeDocument/2006/relationships/hyperlink" Target="http://www.klyaksa.net/htm/kopilka/index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kt590.ru/" TargetMode="External"/><Relationship Id="rId14" Type="http://schemas.openxmlformats.org/officeDocument/2006/relationships/hyperlink" Target="http://www.methodhelp.ru/" TargetMode="External"/><Relationship Id="rId22" Type="http://schemas.openxmlformats.org/officeDocument/2006/relationships/hyperlink" Target="http://www.methodhelp.ru/" TargetMode="External"/><Relationship Id="rId27" Type="http://schemas.openxmlformats.org/officeDocument/2006/relationships/hyperlink" Target="http://www.klyaksa.net/htm/kopilka/index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1907</Words>
  <Characters>10875</Characters>
  <Application>Microsoft Office Word</Application>
  <DocSecurity>0</DocSecurity>
  <Lines>90</Lines>
  <Paragraphs>25</Paragraphs>
  <ScaleCrop>false</ScaleCrop>
  <Company>Reanimator Extreme Edition</Company>
  <LinksUpToDate>false</LinksUpToDate>
  <CharactersWithSpaces>12757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2018-09-09T16:56:00Z</dcterms:created>
  <dcterms:modified xsi:type="dcterms:W3CDTF">2018-09-09T16:56:00Z</dcterms:modified>
</cp:coreProperties>
</file>