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C" w:rsidRPr="0040455E" w:rsidRDefault="00D356B7" w:rsidP="007E2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9F9">
        <w:rPr>
          <w:rFonts w:ascii="Times New Roman" w:hAnsi="Times New Roman" w:cs="Times New Roman"/>
          <w:sz w:val="27"/>
          <w:szCs w:val="27"/>
        </w:rPr>
        <w:br/>
      </w:r>
      <w:r w:rsidR="007E251C" w:rsidRPr="004045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14B17" w:rsidRPr="0040455E">
        <w:rPr>
          <w:rFonts w:ascii="Times New Roman" w:hAnsi="Times New Roman" w:cs="Times New Roman"/>
          <w:sz w:val="24"/>
          <w:szCs w:val="24"/>
        </w:rPr>
        <w:t>УТВЕРЖДЕН</w:t>
      </w:r>
      <w:r w:rsidR="00C47CE6" w:rsidRPr="0040455E">
        <w:rPr>
          <w:rFonts w:ascii="Times New Roman" w:hAnsi="Times New Roman" w:cs="Times New Roman"/>
          <w:sz w:val="24"/>
          <w:szCs w:val="24"/>
        </w:rPr>
        <w:t>О</w:t>
      </w:r>
    </w:p>
    <w:p w:rsidR="001A4E8C" w:rsidRDefault="001A4E8C" w:rsidP="007E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МКОУ </w:t>
      </w:r>
      <w:r w:rsidR="001515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</w:t>
      </w:r>
    </w:p>
    <w:p w:rsidR="007E251C" w:rsidRPr="0040455E" w:rsidRDefault="001A4E8C" w:rsidP="001A4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поселка Белиджи</w:t>
      </w:r>
      <w:r w:rsidR="001515F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7E251C" w:rsidRPr="0040455E" w:rsidRDefault="007E251C" w:rsidP="007E2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55E">
        <w:rPr>
          <w:rFonts w:ascii="Times New Roman" w:hAnsi="Times New Roman" w:cs="Times New Roman"/>
          <w:sz w:val="24"/>
          <w:szCs w:val="24"/>
        </w:rPr>
        <w:t xml:space="preserve">от </w:t>
      </w:r>
      <w:r w:rsidR="004429F9" w:rsidRPr="0040455E">
        <w:rPr>
          <w:rFonts w:ascii="Times New Roman" w:hAnsi="Times New Roman" w:cs="Times New Roman"/>
          <w:sz w:val="24"/>
          <w:szCs w:val="24"/>
        </w:rPr>
        <w:t>«</w:t>
      </w:r>
      <w:r w:rsidR="00614B17" w:rsidRPr="0040455E">
        <w:rPr>
          <w:rFonts w:ascii="Times New Roman" w:hAnsi="Times New Roman" w:cs="Times New Roman"/>
          <w:sz w:val="24"/>
          <w:szCs w:val="24"/>
        </w:rPr>
        <w:t>_</w:t>
      </w:r>
      <w:r w:rsidR="001A4E8C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4429F9" w:rsidRPr="0040455E">
        <w:rPr>
          <w:rFonts w:ascii="Times New Roman" w:hAnsi="Times New Roman" w:cs="Times New Roman"/>
          <w:sz w:val="24"/>
          <w:szCs w:val="24"/>
        </w:rPr>
        <w:t>_»</w:t>
      </w:r>
      <w:r w:rsidRPr="0040455E">
        <w:rPr>
          <w:rFonts w:ascii="Times New Roman" w:hAnsi="Times New Roman" w:cs="Times New Roman"/>
          <w:sz w:val="24"/>
          <w:szCs w:val="24"/>
        </w:rPr>
        <w:t xml:space="preserve"> </w:t>
      </w:r>
      <w:r w:rsidR="00EE6B11">
        <w:rPr>
          <w:rFonts w:ascii="Times New Roman" w:hAnsi="Times New Roman" w:cs="Times New Roman"/>
          <w:sz w:val="24"/>
          <w:szCs w:val="24"/>
        </w:rPr>
        <w:t>июня</w:t>
      </w:r>
      <w:r w:rsidRPr="0040455E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1515FF">
        <w:rPr>
          <w:rFonts w:ascii="Times New Roman" w:hAnsi="Times New Roman" w:cs="Times New Roman"/>
          <w:sz w:val="24"/>
          <w:szCs w:val="24"/>
        </w:rPr>
        <w:t>98</w:t>
      </w:r>
    </w:p>
    <w:p w:rsidR="007E251C" w:rsidRPr="00F744EA" w:rsidRDefault="007E251C" w:rsidP="007E25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</w:t>
      </w:r>
    </w:p>
    <w:p w:rsidR="007E251C" w:rsidRPr="00EE6B11" w:rsidRDefault="00EE6B11" w:rsidP="00EE6B1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E251C" w:rsidRPr="00EE6B1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251C" w:rsidRPr="00EE6B11" w:rsidRDefault="00EE6B11" w:rsidP="00EE6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E6B11">
        <w:rPr>
          <w:rFonts w:ascii="Times New Roman" w:hAnsi="Times New Roman" w:cs="Times New Roman"/>
          <w:b/>
          <w:sz w:val="24"/>
          <w:szCs w:val="24"/>
        </w:rPr>
        <w:t>«О</w:t>
      </w:r>
      <w:r w:rsidR="007E251C" w:rsidRPr="00EE6B11">
        <w:rPr>
          <w:rFonts w:ascii="Times New Roman" w:hAnsi="Times New Roman" w:cs="Times New Roman"/>
          <w:b/>
          <w:sz w:val="24"/>
          <w:szCs w:val="24"/>
        </w:rPr>
        <w:t xml:space="preserve">б оплате труда работников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E6B11">
        <w:rPr>
          <w:rFonts w:ascii="Times New Roman" w:hAnsi="Times New Roman" w:cs="Times New Roman"/>
          <w:b/>
          <w:sz w:val="24"/>
          <w:szCs w:val="24"/>
        </w:rPr>
        <w:t xml:space="preserve">униципального казенного общеобразовательного учреждения «Средняя общеобразовательная школа №1 им. М. </w:t>
      </w:r>
      <w:proofErr w:type="spellStart"/>
      <w:r w:rsidRPr="00EE6B11">
        <w:rPr>
          <w:rFonts w:ascii="Times New Roman" w:hAnsi="Times New Roman" w:cs="Times New Roman"/>
          <w:b/>
          <w:sz w:val="24"/>
          <w:szCs w:val="24"/>
        </w:rPr>
        <w:t>Ярагского</w:t>
      </w:r>
      <w:proofErr w:type="spellEnd"/>
      <w:r w:rsidRPr="00EE6B11">
        <w:rPr>
          <w:rFonts w:ascii="Times New Roman" w:hAnsi="Times New Roman" w:cs="Times New Roman"/>
          <w:b/>
          <w:sz w:val="24"/>
          <w:szCs w:val="24"/>
        </w:rPr>
        <w:t xml:space="preserve"> поселка Белиджи» Дербентского района РД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11">
        <w:rPr>
          <w:rFonts w:ascii="Times New Roman" w:hAnsi="Times New Roman" w:cs="Times New Roman"/>
          <w:b/>
          <w:sz w:val="24"/>
          <w:szCs w:val="24"/>
        </w:rPr>
        <w:br/>
        <w:t>1.</w:t>
      </w:r>
      <w:r w:rsidRPr="00EE6B11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1.1.</w:t>
      </w:r>
      <w:r w:rsidRPr="00EE6B11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Законом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Республики Дагестан от 7 апреля 2009 года № 25 «О новых системах оплаты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 работников государственных учреждений Республики Дагестан»,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Дагестан от 28 апреля 2009 года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№117 «О введении новых систем оплаты труда работников государственных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бюджетных, автономных и казенных учреждений Республики Дагестан».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Положение применяется при определении размера заработной 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A4E8C" w:rsidRPr="00EE6B11">
        <w:rPr>
          <w:rFonts w:ascii="Times New Roman" w:hAnsi="Times New Roman" w:cs="Times New Roman"/>
          <w:sz w:val="24"/>
          <w:szCs w:val="24"/>
        </w:rPr>
        <w:t xml:space="preserve">МКОУ «СОШ №1 им. М. </w:t>
      </w:r>
      <w:proofErr w:type="spellStart"/>
      <w:r w:rsidR="001A4E8C" w:rsidRPr="00EE6B11">
        <w:rPr>
          <w:rFonts w:ascii="Times New Roman" w:hAnsi="Times New Roman" w:cs="Times New Roman"/>
          <w:sz w:val="24"/>
          <w:szCs w:val="24"/>
        </w:rPr>
        <w:t>Ярагского</w:t>
      </w:r>
      <w:proofErr w:type="spellEnd"/>
      <w:r w:rsidR="001A4E8C" w:rsidRPr="00EE6B11">
        <w:rPr>
          <w:rFonts w:ascii="Times New Roman" w:hAnsi="Times New Roman" w:cs="Times New Roman"/>
          <w:sz w:val="24"/>
          <w:szCs w:val="24"/>
        </w:rPr>
        <w:t xml:space="preserve"> поселка Белиджи» Дербентского района РД (далее - учреждение) на основании Постановления администрации Дербентского района </w:t>
      </w:r>
      <w:r w:rsidR="00EE6B11" w:rsidRPr="00EE6B11">
        <w:rPr>
          <w:rFonts w:ascii="Times New Roman" w:hAnsi="Times New Roman" w:cs="Times New Roman"/>
          <w:sz w:val="24"/>
          <w:szCs w:val="24"/>
        </w:rPr>
        <w:t>от «</w:t>
      </w:r>
      <w:r w:rsidR="001A4E8C" w:rsidRPr="00EE6B1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A4E8C" w:rsidRPr="00EE6B11">
        <w:rPr>
          <w:rFonts w:ascii="Times New Roman" w:hAnsi="Times New Roman" w:cs="Times New Roman"/>
          <w:sz w:val="24"/>
          <w:szCs w:val="24"/>
        </w:rPr>
        <w:t xml:space="preserve">» </w:t>
      </w:r>
      <w:r w:rsidR="001A4E8C" w:rsidRPr="00EE6B11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EE6B11" w:rsidRPr="00EE6B11">
        <w:rPr>
          <w:rFonts w:ascii="Times New Roman" w:hAnsi="Times New Roman" w:cs="Times New Roman"/>
          <w:sz w:val="24"/>
          <w:szCs w:val="24"/>
        </w:rPr>
        <w:t xml:space="preserve">  2019 г. № </w:t>
      </w:r>
      <w:r w:rsidR="001A4E8C" w:rsidRPr="00EE6B11">
        <w:rPr>
          <w:rFonts w:ascii="Times New Roman" w:hAnsi="Times New Roman" w:cs="Times New Roman"/>
          <w:sz w:val="24"/>
          <w:szCs w:val="24"/>
          <w:u w:val="single"/>
        </w:rPr>
        <w:t>170</w:t>
      </w:r>
      <w:r w:rsidR="001A4E8C" w:rsidRPr="00EE6B11">
        <w:rPr>
          <w:rFonts w:ascii="Times New Roman" w:hAnsi="Times New Roman" w:cs="Times New Roman"/>
          <w:sz w:val="24"/>
          <w:szCs w:val="24"/>
        </w:rPr>
        <w:t xml:space="preserve"> «Об оплате труда работников муниципальных казенных, бюджетных и автономных образовательных организаций, МР «Дербентский район» </w:t>
      </w:r>
      <w:r w:rsidRPr="00EE6B11"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размеры окладов (должностных окладов) по профессиональным квалификационным группам руководителей структурных подразделений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специалистов учреждений, устанавливаемых на основе утвержденных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</w:t>
      </w:r>
      <w:r w:rsidR="00614B17" w:rsidRPr="00EE6B11">
        <w:rPr>
          <w:rFonts w:ascii="Times New Roman" w:hAnsi="Times New Roman" w:cs="Times New Roman"/>
          <w:sz w:val="24"/>
          <w:szCs w:val="24"/>
        </w:rPr>
        <w:t>ностей работников образования»;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размеры повышающих коэффициентов к окладам (должностным окладам) и критерии их установления;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условия оплаты труда директоров, заместителей директоров и главных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бухгалтеров учреждений;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условия осуществления и размеры выплат компенсационного характера;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условия осуществления и размеры выплат стимулирующего характера.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1.2. Системы оплаты труда работников учреждений, включающие размеры окладов (должностных окладов), ставок заработной платы, выплаты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характера, устанавливаются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коллективными договорами (соглашениями), локальными нормативными актами (положениями) в соответствии с действующим законодательством,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нормативными правовыми актами Республики Дагестан</w:t>
      </w:r>
      <w:r w:rsidR="00C642C9" w:rsidRPr="00EE6B11">
        <w:rPr>
          <w:rFonts w:ascii="Times New Roman" w:hAnsi="Times New Roman" w:cs="Times New Roman"/>
          <w:sz w:val="24"/>
          <w:szCs w:val="24"/>
        </w:rPr>
        <w:t>, 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 xml:space="preserve"> и настоящим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Положением с учетом мнения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представительного органа работников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(профсоюза).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1.3. Размеры окладов (должностных окладов), ставок заработной платы по общеотраслевым должностям руководителей структурных подразделений,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специалистов, служащих учреждения, по общеотраслевым профессиям рабочих устанавливаются в соответствии с постановлением Правительства Республики Дагестан от 18 августа 2009 года № 264 «Об утверждении размеров окладов (должностных окладов), ставок заработной платы в государственных учреждениях Республики Дагестан по общеотраслевым должностям руководителей, специалистов и служащих, общеотраслевым профессиям рабочих».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 xml:space="preserve">         1.4.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Оклады (должностные оклады), ставки заработной платы работникам учреждения, относящимся по своим функциональным обязанностям к работникам здравоохранения, социального обслуживания населения и культуры, определяются согласно положениям об оплате труда работников учреждений соответствующих видов экономической деятельности, а компенсационные и стимулирующие выплаты производятся в соответствии с настоящим Положением.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1.5. Размеры окладов (должностных окладов), ставок заработной 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работников учреждений устанавливаются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1.6. Размеры окладов (должностных окладов) руководителей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специалистов учреждений, работающих в сельской местности, повышаются на 25 процентов.</w:t>
      </w:r>
    </w:p>
    <w:p w:rsidR="007E251C" w:rsidRPr="00EE6B11" w:rsidRDefault="00F744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1.7.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С учетом условий труда работникам учреждений устанавливаются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выплаты компенсационного характера, предусмотренные разделом</w:t>
      </w:r>
      <w:r w:rsidRPr="00EE6B11">
        <w:rPr>
          <w:rFonts w:ascii="Times New Roman" w:hAnsi="Times New Roman" w:cs="Times New Roman"/>
          <w:sz w:val="24"/>
          <w:szCs w:val="24"/>
        </w:rPr>
        <w:t xml:space="preserve"> 4 н</w:t>
      </w:r>
      <w:r w:rsidR="007E251C" w:rsidRPr="00EE6B11">
        <w:rPr>
          <w:rFonts w:ascii="Times New Roman" w:hAnsi="Times New Roman" w:cs="Times New Roman"/>
          <w:sz w:val="24"/>
          <w:szCs w:val="24"/>
        </w:rPr>
        <w:t>астоящего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Положения, и выплаты стимулирующего характера, предусмотренные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разделом 5 настоящего Положения.</w:t>
      </w:r>
    </w:p>
    <w:p w:rsidR="007E251C" w:rsidRPr="00EE6B11" w:rsidRDefault="00F744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1.8.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В соответствии со статьей 57 Трудового кодекса Российской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Федерации условия оплаты труда (в том числе оклад (должностной оклад) или</w:t>
      </w:r>
      <w:r w:rsidR="00F744E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ставка заработной платы работника, доплаты, надбавки и поощрительные</w:t>
      </w:r>
      <w:r w:rsidR="00F744E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выплаты) являются обязательными для включения в трудовой договор.</w:t>
      </w:r>
    </w:p>
    <w:p w:rsidR="007E251C" w:rsidRPr="00EE6B11" w:rsidRDefault="00F744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1.9.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расходных обязательств </w:t>
      </w:r>
      <w:r w:rsidR="00C642C9" w:rsidRPr="00EE6B11">
        <w:rPr>
          <w:rFonts w:ascii="Times New Roman" w:hAnsi="Times New Roman" w:cs="Times New Roman"/>
          <w:sz w:val="24"/>
          <w:szCs w:val="24"/>
        </w:rPr>
        <w:t>администрации МР «Дербентский район»</w:t>
      </w:r>
      <w:r w:rsidR="007E251C" w:rsidRPr="00EE6B11">
        <w:rPr>
          <w:rFonts w:ascii="Times New Roman" w:hAnsi="Times New Roman" w:cs="Times New Roman"/>
          <w:sz w:val="24"/>
          <w:szCs w:val="24"/>
        </w:rPr>
        <w:t>, связанных с реализацией настоящего Положения, осуществляется в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п</w:t>
      </w:r>
      <w:r w:rsidR="007E251C" w:rsidRPr="00EE6B11">
        <w:rPr>
          <w:rFonts w:ascii="Times New Roman" w:hAnsi="Times New Roman" w:cs="Times New Roman"/>
          <w:sz w:val="24"/>
          <w:szCs w:val="24"/>
        </w:rPr>
        <w:t>ределах бюджетных ассигнований, предусмотренных в установленном порядке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на обеспечение выполнения функций 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E251C" w:rsidRPr="00EE6B11">
        <w:rPr>
          <w:rFonts w:ascii="Times New Roman" w:hAnsi="Times New Roman" w:cs="Times New Roman"/>
          <w:sz w:val="24"/>
          <w:szCs w:val="24"/>
        </w:rPr>
        <w:t>казенных учреждений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C642C9" w:rsidRPr="00EE6B11">
        <w:rPr>
          <w:rFonts w:ascii="Times New Roman" w:hAnsi="Times New Roman" w:cs="Times New Roman"/>
          <w:sz w:val="24"/>
          <w:szCs w:val="24"/>
        </w:rPr>
        <w:t>Дербентского района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, а также на предоставление </w:t>
      </w:r>
      <w:r w:rsidR="00C642C9" w:rsidRPr="00EE6B11">
        <w:rPr>
          <w:rFonts w:ascii="Times New Roman" w:hAnsi="Times New Roman" w:cs="Times New Roman"/>
          <w:sz w:val="24"/>
          <w:szCs w:val="24"/>
        </w:rPr>
        <w:t>муниципальным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бюджетным и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автономным учреждениям </w:t>
      </w:r>
      <w:r w:rsidR="00C642C9" w:rsidRPr="00EE6B11">
        <w:rPr>
          <w:rFonts w:ascii="Times New Roman" w:hAnsi="Times New Roman" w:cs="Times New Roman"/>
          <w:sz w:val="24"/>
          <w:szCs w:val="24"/>
        </w:rPr>
        <w:t>Дербентского района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 субсидии на финансовое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обеспечение выполнения ими </w:t>
      </w:r>
      <w:r w:rsidR="00C642C9" w:rsidRPr="00EE6B11">
        <w:rPr>
          <w:rFonts w:ascii="Times New Roman" w:hAnsi="Times New Roman" w:cs="Times New Roman"/>
          <w:sz w:val="24"/>
          <w:szCs w:val="24"/>
        </w:rPr>
        <w:t>муниципаль</w:t>
      </w:r>
      <w:r w:rsidR="007E251C" w:rsidRPr="00EE6B11">
        <w:rPr>
          <w:rFonts w:ascii="Times New Roman" w:hAnsi="Times New Roman" w:cs="Times New Roman"/>
          <w:sz w:val="24"/>
          <w:szCs w:val="24"/>
        </w:rPr>
        <w:t>ного задания на оказание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C642C9" w:rsidRPr="00EE6B11">
        <w:rPr>
          <w:rFonts w:ascii="Times New Roman" w:hAnsi="Times New Roman" w:cs="Times New Roman"/>
          <w:sz w:val="24"/>
          <w:szCs w:val="24"/>
        </w:rPr>
        <w:t>муниципаль</w:t>
      </w:r>
      <w:r w:rsidR="007E251C" w:rsidRPr="00EE6B11">
        <w:rPr>
          <w:rFonts w:ascii="Times New Roman" w:hAnsi="Times New Roman" w:cs="Times New Roman"/>
          <w:sz w:val="24"/>
          <w:szCs w:val="24"/>
        </w:rPr>
        <w:t>ных услуг (выполнение работ) физическим и (или) юридическим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лицам на соответствующий финансовый год.</w:t>
      </w:r>
    </w:p>
    <w:p w:rsidR="007E251C" w:rsidRPr="00EE6B11" w:rsidRDefault="00F744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1.10.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В случаях, когда месячная заработная плата работника учреждения,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полностью отработавшего за этот период норму рабочего времени и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выполнившего нормы труда (трудовые обязанности), с учетом всех выплат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 окажется ниже минимального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>, установленного федеральным законодательством,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работнику производится доплата до минимального размера оплаты труда.</w:t>
      </w:r>
    </w:p>
    <w:p w:rsidR="007E251C" w:rsidRPr="00EE6B11" w:rsidRDefault="00F744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1.11.</w:t>
      </w:r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Оплата труда лиц, работающих по совместительству, а также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неполного рабочего времени или неполной рабочей недели,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производится пропорционально отработанному времени. Определение размеров</w:t>
      </w:r>
      <w:r w:rsidR="00F744E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заработной платы по работе, выполняемой в порядке совместительства,</w:t>
      </w:r>
      <w:r w:rsidR="00F744E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производится раздельно.</w:t>
      </w:r>
      <w:r w:rsidR="00F744EA" w:rsidRPr="00EE6B11">
        <w:rPr>
          <w:rFonts w:ascii="Times New Roman" w:hAnsi="Times New Roman" w:cs="Times New Roman"/>
          <w:b/>
          <w:sz w:val="24"/>
          <w:szCs w:val="24"/>
        </w:rPr>
        <w:br/>
      </w:r>
      <w:r w:rsidR="00D356B7" w:rsidRPr="00EE6B1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E6B11">
        <w:rPr>
          <w:rFonts w:ascii="Times New Roman" w:hAnsi="Times New Roman" w:cs="Times New Roman"/>
          <w:b/>
          <w:sz w:val="24"/>
          <w:szCs w:val="24"/>
        </w:rPr>
        <w:t>2.</w:t>
      </w:r>
      <w:r w:rsidR="00F744EA" w:rsidRPr="00EE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b/>
          <w:sz w:val="24"/>
          <w:szCs w:val="24"/>
        </w:rPr>
        <w:t>Размеры окладов (должностных окладов) работников учреждений,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11">
        <w:rPr>
          <w:rFonts w:ascii="Times New Roman" w:hAnsi="Times New Roman" w:cs="Times New Roman"/>
          <w:b/>
          <w:sz w:val="24"/>
          <w:szCs w:val="24"/>
        </w:rPr>
        <w:t>размеры повышающих коэффициентов к окладам отдельных работников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b/>
          <w:sz w:val="24"/>
          <w:szCs w:val="24"/>
        </w:rPr>
        <w:t>и критерии их установления</w:t>
      </w:r>
    </w:p>
    <w:p w:rsidR="007E251C" w:rsidRPr="00EE6B11" w:rsidRDefault="00F744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6B11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2.1.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Должностные оклады по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квалификационным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группам должностей работников образования (за исключением должностей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высшего и дополнительного профессионального образования) устанавливаются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:</w:t>
      </w:r>
    </w:p>
    <w:p w:rsidR="007E251C" w:rsidRPr="00EE6B11" w:rsidRDefault="00F744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2.1.1.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должностей</w:t>
      </w:r>
    </w:p>
    <w:p w:rsidR="0016476B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работников учебно-вспомогательного персонала первого уровня: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678"/>
      </w:tblGrid>
      <w:tr w:rsidR="0016476B" w:rsidRPr="00EE6B11" w:rsidTr="00D356B7">
        <w:trPr>
          <w:trHeight w:val="955"/>
        </w:trPr>
        <w:tc>
          <w:tcPr>
            <w:tcW w:w="4395" w:type="dxa"/>
          </w:tcPr>
          <w:p w:rsidR="0016476B" w:rsidRPr="00EE6B11" w:rsidRDefault="0016476B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Наименование должности </w:t>
            </w:r>
          </w:p>
        </w:tc>
        <w:tc>
          <w:tcPr>
            <w:tcW w:w="4678" w:type="dxa"/>
          </w:tcPr>
          <w:p w:rsidR="00D356B7" w:rsidRPr="00EE6B11" w:rsidRDefault="0016476B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Размер  </w:t>
            </w:r>
            <w:r w:rsidR="00D356B7" w:rsidRPr="00EE6B1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оклада, </w:t>
            </w:r>
            <w:r w:rsidR="00D356B7"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6476B" w:rsidRPr="00EE6B11" w:rsidRDefault="00D356B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6476B"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ставки заработной платы </w:t>
            </w:r>
            <w:r w:rsidR="0016476B"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6476B" w:rsidRPr="00EE6B1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Вожатый; помощник воспитателя;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1717B4"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17B4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4617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секретарь учебной части</w:t>
      </w:r>
    </w:p>
    <w:p w:rsidR="007E251C" w:rsidRPr="00EE6B11" w:rsidRDefault="000970E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717B4" w:rsidRPr="00EE6B11">
        <w:rPr>
          <w:rFonts w:ascii="Times New Roman" w:hAnsi="Times New Roman" w:cs="Times New Roman"/>
          <w:sz w:val="24"/>
          <w:szCs w:val="24"/>
        </w:rPr>
        <w:t xml:space="preserve">     </w:t>
      </w:r>
      <w:r w:rsidRPr="00EE6B11">
        <w:rPr>
          <w:rFonts w:ascii="Times New Roman" w:hAnsi="Times New Roman" w:cs="Times New Roman"/>
          <w:sz w:val="24"/>
          <w:szCs w:val="24"/>
        </w:rPr>
        <w:br/>
      </w:r>
      <w:r w:rsidR="001717B4" w:rsidRPr="00EE6B11">
        <w:rPr>
          <w:rFonts w:ascii="Times New Roman" w:hAnsi="Times New Roman" w:cs="Times New Roman"/>
          <w:sz w:val="24"/>
          <w:szCs w:val="24"/>
        </w:rPr>
        <w:t xml:space="preserve">        2</w:t>
      </w:r>
      <w:r w:rsidR="007E251C" w:rsidRPr="00EE6B11">
        <w:rPr>
          <w:rFonts w:ascii="Times New Roman" w:hAnsi="Times New Roman" w:cs="Times New Roman"/>
          <w:sz w:val="24"/>
          <w:szCs w:val="24"/>
        </w:rPr>
        <w:t>.1.2. профессиональная квалификационная группа должностей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работников учебно-вспомогательного персонала второго уровня: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1717B4" w:rsidRPr="00EE6B11" w:rsidTr="001717B4">
        <w:trPr>
          <w:trHeight w:val="258"/>
        </w:trPr>
        <w:tc>
          <w:tcPr>
            <w:tcW w:w="2447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уровень</w:t>
            </w:r>
          </w:p>
        </w:tc>
        <w:tc>
          <w:tcPr>
            <w:tcW w:w="4216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должности </w:t>
            </w:r>
          </w:p>
        </w:tc>
        <w:tc>
          <w:tcPr>
            <w:tcW w:w="2268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Размер    </w:t>
            </w:r>
          </w:p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должностного  </w:t>
            </w:r>
          </w:p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оклада, ставки заработной платы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(рублей)</w:t>
            </w:r>
          </w:p>
        </w:tc>
      </w:tr>
      <w:tr w:rsidR="001717B4" w:rsidRPr="00EE6B11" w:rsidTr="001717B4">
        <w:trPr>
          <w:trHeight w:val="204"/>
        </w:trPr>
        <w:tc>
          <w:tcPr>
            <w:tcW w:w="2447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1-й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1717B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дежурный по режиму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1717B4" w:rsidRPr="00EE6B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6B11">
        <w:rPr>
          <w:rFonts w:ascii="Times New Roman" w:hAnsi="Times New Roman" w:cs="Times New Roman"/>
          <w:sz w:val="24"/>
          <w:szCs w:val="24"/>
        </w:rPr>
        <w:t>6124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</w:p>
    <w:p w:rsidR="007E251C" w:rsidRPr="00EE6B11" w:rsidRDefault="001717B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младший воспитатель</w:t>
      </w:r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4617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2-й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1717B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 xml:space="preserve">диспетчер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ab/>
      </w:r>
      <w:r w:rsidR="001717B4"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6B11">
        <w:rPr>
          <w:rFonts w:ascii="Times New Roman" w:hAnsi="Times New Roman" w:cs="Times New Roman"/>
          <w:sz w:val="24"/>
          <w:szCs w:val="24"/>
        </w:rPr>
        <w:t>4617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квалификационный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ab/>
        <w:t>учреждения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</w:p>
    <w:p w:rsidR="007E251C" w:rsidRPr="00EE6B11" w:rsidRDefault="001717B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старший дежурный по режиму</w:t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   </w:t>
      </w:r>
      <w:r w:rsidR="007E251C" w:rsidRPr="00EE6B11">
        <w:rPr>
          <w:rFonts w:ascii="Times New Roman" w:hAnsi="Times New Roman" w:cs="Times New Roman"/>
          <w:sz w:val="24"/>
          <w:szCs w:val="24"/>
        </w:rPr>
        <w:t>6720</w:t>
      </w:r>
    </w:p>
    <w:p w:rsidR="007E251C" w:rsidRPr="00EE6B11" w:rsidRDefault="001717B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2.1.3.</w:t>
      </w:r>
      <w:r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профессиональная квалификационная группа должностей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педагогических работников: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D356B7" w:rsidRPr="00EE6B11" w:rsidTr="001717B4">
        <w:trPr>
          <w:trHeight w:val="258"/>
        </w:trPr>
        <w:tc>
          <w:tcPr>
            <w:tcW w:w="2447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уровень</w:t>
            </w:r>
          </w:p>
        </w:tc>
        <w:tc>
          <w:tcPr>
            <w:tcW w:w="4216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должности </w:t>
            </w:r>
          </w:p>
        </w:tc>
        <w:tc>
          <w:tcPr>
            <w:tcW w:w="2268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Размер    </w:t>
            </w:r>
          </w:p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должностного  </w:t>
            </w:r>
          </w:p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оклада, ставки заработной платы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(рублей)</w:t>
            </w:r>
          </w:p>
        </w:tc>
      </w:tr>
      <w:tr w:rsidR="00D356B7" w:rsidRPr="00EE6B11" w:rsidTr="001717B4">
        <w:trPr>
          <w:trHeight w:val="204"/>
        </w:trPr>
        <w:tc>
          <w:tcPr>
            <w:tcW w:w="2447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17B4" w:rsidRPr="00EE6B11" w:rsidRDefault="001717B4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1717B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1-й</w:t>
      </w:r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476B" w:rsidRPr="00EE6B11">
        <w:rPr>
          <w:rFonts w:ascii="Times New Roman" w:hAnsi="Times New Roman" w:cs="Times New Roman"/>
          <w:sz w:val="24"/>
          <w:szCs w:val="24"/>
        </w:rPr>
        <w:t xml:space="preserve">   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инструктор по труду, инструктор по</w:t>
      </w:r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     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9668*</w:t>
      </w:r>
    </w:p>
    <w:p w:rsidR="007E251C" w:rsidRPr="00EE6B11" w:rsidRDefault="001717B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</w:t>
      </w:r>
      <w:r w:rsidR="007E251C" w:rsidRPr="00EE6B11">
        <w:rPr>
          <w:rFonts w:ascii="Times New Roman" w:hAnsi="Times New Roman" w:cs="Times New Roman"/>
          <w:sz w:val="24"/>
          <w:szCs w:val="24"/>
        </w:rPr>
        <w:t>валификационный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16476B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16476B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физической культуре, музыкальный</w:t>
      </w:r>
    </w:p>
    <w:p w:rsidR="007E251C" w:rsidRPr="00EE6B11" w:rsidRDefault="007E251C" w:rsidP="00EE6B1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="001717B4" w:rsidRPr="00EE6B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476B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16476B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руководитель, старший вожатый:</w:t>
      </w:r>
    </w:p>
    <w:p w:rsidR="007E251C" w:rsidRPr="00EE6B11" w:rsidRDefault="0016476B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I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  </w:t>
      </w:r>
      <w:r w:rsidR="007E251C" w:rsidRPr="00EE6B11">
        <w:rPr>
          <w:rFonts w:ascii="Times New Roman" w:hAnsi="Times New Roman" w:cs="Times New Roman"/>
          <w:sz w:val="24"/>
          <w:szCs w:val="24"/>
        </w:rPr>
        <w:t>10441 *</w:t>
      </w:r>
    </w:p>
    <w:p w:rsidR="007E251C" w:rsidRPr="00EE6B11" w:rsidRDefault="0016476B" w:rsidP="00EE6B1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16476B" w:rsidP="00EE6B1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7E251C" w:rsidRPr="00EE6B11" w:rsidRDefault="0016476B" w:rsidP="00EE6B1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 </w:t>
      </w:r>
      <w:r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7E251C" w:rsidRPr="00EE6B11">
        <w:rPr>
          <w:rFonts w:ascii="Times New Roman" w:hAnsi="Times New Roman" w:cs="Times New Roman"/>
          <w:sz w:val="24"/>
          <w:szCs w:val="24"/>
        </w:rPr>
        <w:t>11277*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2-й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16476B" w:rsidRPr="00EE6B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инструктор-методист, педагог</w:t>
      </w:r>
      <w:r w:rsidR="0016476B" w:rsidRPr="00EE6B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10441 *</w:t>
      </w:r>
    </w:p>
    <w:p w:rsidR="007E251C" w:rsidRPr="00EE6B11" w:rsidRDefault="0016476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</w:t>
      </w:r>
      <w:r w:rsidR="007E251C" w:rsidRPr="00EE6B11">
        <w:rPr>
          <w:rFonts w:ascii="Times New Roman" w:hAnsi="Times New Roman" w:cs="Times New Roman"/>
          <w:sz w:val="24"/>
          <w:szCs w:val="24"/>
        </w:rPr>
        <w:t>валификационный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16476B" w:rsidRPr="00EE6B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6B11">
        <w:rPr>
          <w:rFonts w:ascii="Times New Roman" w:hAnsi="Times New Roman" w:cs="Times New Roman"/>
          <w:sz w:val="24"/>
          <w:szCs w:val="24"/>
        </w:rPr>
        <w:t>педагог-организатор, концертмейстер,</w:t>
      </w:r>
    </w:p>
    <w:p w:rsidR="007E251C" w:rsidRPr="00EE6B11" w:rsidRDefault="0016476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социальный педагог, тренер-</w:t>
      </w:r>
    </w:p>
    <w:p w:rsidR="007E251C" w:rsidRPr="00EE6B11" w:rsidRDefault="0016476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7E251C" w:rsidRPr="00EE6B11" w:rsidRDefault="0016476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I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7E251C" w:rsidRPr="00EE6B11">
        <w:rPr>
          <w:rFonts w:ascii="Times New Roman" w:hAnsi="Times New Roman" w:cs="Times New Roman"/>
          <w:sz w:val="24"/>
          <w:szCs w:val="24"/>
        </w:rPr>
        <w:t>11277*</w:t>
      </w:r>
    </w:p>
    <w:p w:rsidR="007E251C" w:rsidRPr="00EE6B11" w:rsidRDefault="0016476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16476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7E251C" w:rsidRPr="00EE6B11" w:rsidRDefault="0016476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  </w:t>
      </w:r>
      <w:r w:rsidR="007E251C" w:rsidRPr="00EE6B11">
        <w:rPr>
          <w:rFonts w:ascii="Times New Roman" w:hAnsi="Times New Roman" w:cs="Times New Roman"/>
          <w:sz w:val="24"/>
          <w:szCs w:val="24"/>
        </w:rPr>
        <w:t>12179 *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3-й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16476B" w:rsidRPr="00EE6B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16476B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педагог-психолог, старший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10441 *</w:t>
      </w:r>
    </w:p>
    <w:p w:rsidR="007E251C" w:rsidRPr="00EE6B11" w:rsidRDefault="0016476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Квалификационный     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инструктор-методист, старший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6B11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образования, старший тренер-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</w:t>
      </w:r>
      <w:r w:rsidR="007E251C" w:rsidRPr="00EE6B11">
        <w:rPr>
          <w:rFonts w:ascii="Times New Roman" w:hAnsi="Times New Roman" w:cs="Times New Roman"/>
          <w:sz w:val="24"/>
          <w:szCs w:val="24"/>
        </w:rPr>
        <w:t>реподаватель, воспитатель (за</w:t>
      </w:r>
      <w:proofErr w:type="gramEnd"/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исключением воспитателя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дошкольного образования), мастер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производственного обучения,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методист: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I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11277 *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12179 *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  </w:t>
      </w:r>
      <w:r w:rsidR="007E251C" w:rsidRPr="00EE6B11">
        <w:rPr>
          <w:rFonts w:ascii="Times New Roman" w:hAnsi="Times New Roman" w:cs="Times New Roman"/>
          <w:sz w:val="24"/>
          <w:szCs w:val="24"/>
        </w:rPr>
        <w:t>1</w:t>
      </w:r>
      <w:r w:rsidR="00AE4F44" w:rsidRPr="00EE6B11">
        <w:rPr>
          <w:rFonts w:ascii="Times New Roman" w:hAnsi="Times New Roman" w:cs="Times New Roman"/>
          <w:sz w:val="24"/>
          <w:szCs w:val="24"/>
        </w:rPr>
        <w:t>1</w:t>
      </w:r>
      <w:r w:rsidR="007E251C" w:rsidRPr="00EE6B11">
        <w:rPr>
          <w:rFonts w:ascii="Times New Roman" w:hAnsi="Times New Roman" w:cs="Times New Roman"/>
          <w:sz w:val="24"/>
          <w:szCs w:val="24"/>
        </w:rPr>
        <w:t>280 *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I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 </w:t>
      </w:r>
      <w:r w:rsidR="007E251C" w:rsidRPr="00EE6B11">
        <w:rPr>
          <w:rFonts w:ascii="Times New Roman" w:hAnsi="Times New Roman" w:cs="Times New Roman"/>
          <w:sz w:val="24"/>
          <w:szCs w:val="24"/>
        </w:rPr>
        <w:t>12182 *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</w:t>
      </w:r>
      <w:r w:rsidR="007E251C" w:rsidRPr="00EE6B11">
        <w:rPr>
          <w:rFonts w:ascii="Times New Roman" w:hAnsi="Times New Roman" w:cs="Times New Roman"/>
          <w:sz w:val="24"/>
          <w:szCs w:val="24"/>
        </w:rPr>
        <w:t>13094 *</w:t>
      </w:r>
    </w:p>
    <w:p w:rsidR="007E251C" w:rsidRPr="00EE6B11" w:rsidRDefault="00D356B7" w:rsidP="00EE6B1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4-й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 xml:space="preserve">педагог-библиотекарь, преподаватель              </w:t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  </w:t>
      </w:r>
      <w:r w:rsidRPr="00EE6B11">
        <w:rPr>
          <w:rFonts w:ascii="Times New Roman" w:hAnsi="Times New Roman" w:cs="Times New Roman"/>
          <w:sz w:val="24"/>
          <w:szCs w:val="24"/>
        </w:rPr>
        <w:t>10441 *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квалификационный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организатор основ безопасности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D356B7" w:rsidRPr="00EE6B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6B11">
        <w:rPr>
          <w:rFonts w:ascii="Times New Roman" w:hAnsi="Times New Roman" w:cs="Times New Roman"/>
          <w:sz w:val="24"/>
          <w:szCs w:val="24"/>
        </w:rPr>
        <w:t>жизнедеятельности, руководитель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физического воспитания,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</w:p>
    <w:p w:rsidR="00614B17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614B17" w:rsidRPr="00EE6B11" w:rsidTr="00C642C9">
        <w:trPr>
          <w:trHeight w:val="204"/>
        </w:trPr>
        <w:tc>
          <w:tcPr>
            <w:tcW w:w="2447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методист, преподаватель (кроме</w:t>
      </w:r>
      <w:proofErr w:type="gramEnd"/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должностей преподавателей,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отнесенных к профессорско-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преподавательскому составу), </w:t>
      </w:r>
      <w:proofErr w:type="spellStart"/>
      <w:r w:rsidR="007E251C" w:rsidRPr="00EE6B1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  <w:proofErr w:type="spellStart"/>
      <w:r w:rsidR="007E251C" w:rsidRPr="00EE6B11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7E251C" w:rsidRPr="00EE6B11">
        <w:rPr>
          <w:rFonts w:ascii="Times New Roman" w:hAnsi="Times New Roman" w:cs="Times New Roman"/>
          <w:sz w:val="24"/>
          <w:szCs w:val="24"/>
        </w:rPr>
        <w:t>, занятых в</w:t>
      </w:r>
      <w:proofErr w:type="gramEnd"/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сфере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и дополнительного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образования),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старший воспитатель, учитель-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дефектолог, учитель-логопед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(логопед):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I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11277 *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12179*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учитель:</w:t>
      </w:r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11280 *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I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ab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12182 *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категории;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 xml:space="preserve">       </w:t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13094*</w:t>
      </w:r>
    </w:p>
    <w:p w:rsidR="007E251C" w:rsidRPr="00EE6B11" w:rsidRDefault="00D356B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7E251C" w:rsidRPr="00EE6B11" w:rsidRDefault="00982E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1A7CA" wp14:editId="4AAEDF80">
                <wp:simplePos x="0" y="0"/>
                <wp:positionH relativeFrom="column">
                  <wp:posOffset>32673</wp:posOffset>
                </wp:positionH>
                <wp:positionV relativeFrom="paragraph">
                  <wp:posOffset>152220</wp:posOffset>
                </wp:positionV>
                <wp:extent cx="966158" cy="0"/>
                <wp:effectExtent l="0" t="0" r="2476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39DB0A" id="Прямая соединительная линия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2pt" to="78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eY4gEAANoDAAAOAAAAZHJzL2Uyb0RvYy54bWysU82O0zAQviPxDpbvNEklKoia7mFXcEFQ&#10;8fMAXsduLPwn27TpDTgj9RF4BQ4grbQLz+C8EWM3zSJACCEuzoxnvpn5Pk+WZ72SaMucF0Y3uJqV&#10;GDFNTSv0psGvXj669wAjH4huiTSaNXjPPD5b3b2z3NmazU1nZMscgiLa1zvb4C4EWxeFpx1TxM+M&#10;ZRqC3DhFArhuU7SO7KC6ksW8LBfFzrjWOkOZ93B7cQziVa7POaPhGeeeBSQbDLOFfLp8XqazWC1J&#10;vXHEdoKOY5B/mEIRoaHpVOqCBILeOPFLKSWoM97wMKNGFYZzQVnmAGyq8ic2LzpiWeYC4ng7yeT/&#10;X1n6dLt2SLQNnoM8mih4o/hxeDsc4k38NBzQ8C5+i1/i53gVv8ar4T3Y18MHsFMwXo/XBwRw0HJn&#10;fQ0lz/XajZ63a5eE6blT6QuUUZ/130/6sz4gCpcPF4vqPiwMPYWKW5x1PjxmRqFkNFgKnZQhNdk+&#10;8QF6QeopBZw0x7FztsJespQs9XPGgS30qjI67xk7lw5tCWxI+7pKLKBWzkwQLqScQOWfQWNugrG8&#10;e38LnLJzR6PDBFRCG/e7rqE/jcqP+SfWR66J9qVp9/kdshywQJnZuOxpQ3/0M/z2l1x9BwAA//8D&#10;AFBLAwQUAAYACAAAACEAxTbRD90AAAAHAQAADwAAAGRycy9kb3ducmV2LnhtbEyPzU7DMBCE70h9&#10;B2uRuFGnhTZViFNV/JzgkAYOHLfxkkSN11HsJoGnx1UPcJyd0cy36XYyrRiod41lBYt5BIK4tLrh&#10;SsHH+8vtBoTzyBpby6Tgmxxss9lViom2I+9pKHwlQgm7BBXU3neJlK6syaCb2444eF+2N+iD7Cup&#10;exxDuWnlMorW0mDDYaHGjh5rKo/FySiIn1+LvBuf3n5yGcs8H6zfHD+Vurmedg8gPE3+Lwxn/IAO&#10;WWA62BNrJ1oFq0UIKljeh4/O9iq+A3G4HGSWyv/82S8AAAD//wMAUEsBAi0AFAAGAAgAAAAhALaD&#10;OJL+AAAA4QEAABMAAAAAAAAAAAAAAAAAAAAAAFtDb250ZW50X1R5cGVzXS54bWxQSwECLQAUAAYA&#10;CAAAACEAOP0h/9YAAACUAQAACwAAAAAAAAAAAAAAAAAvAQAAX3JlbHMvLnJlbHNQSwECLQAUAAYA&#10;CAAAACEAFWUHmOIBAADaAwAADgAAAAAAAAAAAAAAAAAuAgAAZHJzL2Uyb0RvYy54bWxQSwECLQAU&#10;AAYACAAAACEAxTbRD90AAAAHAQAADwAAAAAAAAAAAAAAAAA8BAAAZHJzL2Rvd25yZXYueG1sUEsF&#10;BgAAAAAEAAQA8wAAAEYFAAAAAA==&#10;" strokecolor="black [3040]"/>
            </w:pict>
          </mc:Fallback>
        </mc:AlternateContent>
      </w:r>
      <w:r w:rsidRPr="00EE6B11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 </w:t>
      </w:r>
      <w:r w:rsidRPr="00EE6B1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&lt;*&gt; В оклады (должностные оклады) педагогических работников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включен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размер ежемесячной компенсации на обеспечение книгоиздательской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продукцией и периодическими изданиями.</w:t>
      </w:r>
    </w:p>
    <w:p w:rsidR="007E251C" w:rsidRPr="00EE6B11" w:rsidRDefault="00614B17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2.1.4. профессиональная квалификационная группа должностей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982EEA" w:rsidRPr="00EE6B11" w:rsidTr="005819C4">
        <w:trPr>
          <w:trHeight w:val="258"/>
        </w:trPr>
        <w:tc>
          <w:tcPr>
            <w:tcW w:w="2447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уровень</w:t>
            </w:r>
          </w:p>
        </w:tc>
        <w:tc>
          <w:tcPr>
            <w:tcW w:w="4216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 должности </w:t>
            </w:r>
          </w:p>
        </w:tc>
        <w:tc>
          <w:tcPr>
            <w:tcW w:w="2268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Размер    </w:t>
            </w:r>
          </w:p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должностного  </w:t>
            </w:r>
          </w:p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оклада, ставки заработной платы </w:t>
            </w:r>
            <w:r w:rsidRPr="00EE6B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(рублей)</w:t>
            </w:r>
          </w:p>
        </w:tc>
      </w:tr>
      <w:tr w:rsidR="00982EEA" w:rsidRPr="00EE6B11" w:rsidTr="005819C4">
        <w:trPr>
          <w:trHeight w:val="204"/>
        </w:trPr>
        <w:tc>
          <w:tcPr>
            <w:tcW w:w="2447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2EEA" w:rsidRPr="00EE6B11" w:rsidRDefault="00982EE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1-й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70EB" w:rsidRPr="00EE6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заведующий (начальник)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9668</w:t>
      </w:r>
    </w:p>
    <w:p w:rsidR="007E251C" w:rsidRPr="00EE6B11" w:rsidRDefault="00982E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квалификационны</w:t>
      </w:r>
      <w:r w:rsidR="000970EB" w:rsidRPr="00EE6B11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0970EB" w:rsidRPr="00EE6B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E251C" w:rsidRPr="00EE6B11">
        <w:rPr>
          <w:rFonts w:ascii="Times New Roman" w:hAnsi="Times New Roman" w:cs="Times New Roman"/>
          <w:sz w:val="24"/>
          <w:szCs w:val="24"/>
        </w:rPr>
        <w:t>структурным подразделением: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70EB" w:rsidRPr="00EE6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кабинетом, лабораторией, отделом,</w:t>
      </w:r>
    </w:p>
    <w:p w:rsidR="007E251C" w:rsidRPr="00EE6B11" w:rsidRDefault="00982E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0970EB" w:rsidRPr="00EE6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отделением, сектором, учебно-</w:t>
      </w:r>
    </w:p>
    <w:p w:rsidR="007E251C" w:rsidRPr="00EE6B11" w:rsidRDefault="00982E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70EB" w:rsidRPr="00EE6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консультационным пунктом,</w:t>
      </w:r>
    </w:p>
    <w:p w:rsidR="007E251C" w:rsidRPr="00EE6B11" w:rsidRDefault="00982EE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70EB" w:rsidRPr="00EE6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учебной (учебно-производственной)</w:t>
      </w:r>
    </w:p>
    <w:p w:rsidR="007E251C" w:rsidRPr="00EE6B11" w:rsidRDefault="000970EB" w:rsidP="00EE6B11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E251C" w:rsidRPr="00EE6B11">
        <w:rPr>
          <w:rFonts w:ascii="Times New Roman" w:hAnsi="Times New Roman" w:cs="Times New Roman"/>
          <w:sz w:val="24"/>
          <w:szCs w:val="24"/>
        </w:rPr>
        <w:t>мастерской и другими</w:t>
      </w:r>
    </w:p>
    <w:p w:rsidR="007E251C" w:rsidRPr="00EE6B11" w:rsidRDefault="000970EB" w:rsidP="00EE6B11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E251C" w:rsidRPr="00EE6B11">
        <w:rPr>
          <w:rFonts w:ascii="Times New Roman" w:hAnsi="Times New Roman" w:cs="Times New Roman"/>
          <w:sz w:val="24"/>
          <w:szCs w:val="24"/>
        </w:rPr>
        <w:t>структурными подразделениями,</w:t>
      </w:r>
    </w:p>
    <w:p w:rsidR="007E251C" w:rsidRPr="00EE6B11" w:rsidRDefault="00614B17" w:rsidP="00EE6B11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реализующими</w:t>
      </w:r>
    </w:p>
    <w:p w:rsidR="007E251C" w:rsidRPr="00EE6B11" w:rsidRDefault="00614B17" w:rsidP="00EE6B11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общеобразовательную программу и</w:t>
      </w:r>
    </w:p>
    <w:p w:rsidR="007E251C" w:rsidRPr="00EE6B11" w:rsidRDefault="00614B17" w:rsidP="00EE6B11">
      <w:pPr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614B17" w:rsidRPr="00EE6B11" w:rsidTr="00C642C9">
        <w:trPr>
          <w:trHeight w:val="204"/>
        </w:trPr>
        <w:tc>
          <w:tcPr>
            <w:tcW w:w="2447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(кроме должностей руководителей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структурных подразделений,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отнесенных ко 2-му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квалификационному уровню):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="00982EEA" w:rsidRPr="00EE6B1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="00982EEA" w:rsidRPr="00EE6B11">
        <w:rPr>
          <w:rFonts w:ascii="Times New Roman" w:hAnsi="Times New Roman" w:cs="Times New Roman"/>
          <w:sz w:val="24"/>
          <w:szCs w:val="24"/>
        </w:rPr>
        <w:t>10441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 </w:t>
      </w:r>
      <w:r w:rsidR="00982EEA" w:rsidRPr="00EE6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6B11">
        <w:rPr>
          <w:rFonts w:ascii="Times New Roman" w:hAnsi="Times New Roman" w:cs="Times New Roman"/>
          <w:sz w:val="24"/>
          <w:szCs w:val="24"/>
        </w:rPr>
        <w:t xml:space="preserve"> группе по оплате</w:t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 либо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отнесенном ко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11277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отнесенном ко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группе по оплате</w:t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 либо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 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12179</w:t>
      </w:r>
    </w:p>
    <w:p w:rsidR="000970EB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отнесенном к I группе по оплате</w:t>
      </w:r>
      <w:r w:rsidR="00982EEA" w:rsidRPr="00EE6B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70EB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труда руководителей, и наличии</w:t>
      </w:r>
    </w:p>
    <w:p w:rsidR="007E251C" w:rsidRPr="00EE6B11" w:rsidRDefault="000970EB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  <w:r w:rsidRPr="00EE6B11">
        <w:rPr>
          <w:rFonts w:ascii="Times New Roman" w:hAnsi="Times New Roman" w:cs="Times New Roman"/>
          <w:sz w:val="24"/>
          <w:szCs w:val="24"/>
        </w:rPr>
        <w:br/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категории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2-й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заведующий (начальник)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  </w:t>
      </w:r>
      <w:r w:rsidRPr="00EE6B11">
        <w:rPr>
          <w:rFonts w:ascii="Times New Roman" w:hAnsi="Times New Roman" w:cs="Times New Roman"/>
          <w:sz w:val="24"/>
          <w:szCs w:val="24"/>
        </w:rPr>
        <w:t>9668</w:t>
      </w:r>
    </w:p>
    <w:p w:rsidR="007E251C" w:rsidRPr="00EE6B11" w:rsidRDefault="000970E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Квалификационный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обособленным структурным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6B11">
        <w:rPr>
          <w:rFonts w:ascii="Times New Roman" w:hAnsi="Times New Roman" w:cs="Times New Roman"/>
          <w:sz w:val="24"/>
          <w:szCs w:val="24"/>
        </w:rPr>
        <w:t>подразделением, реализующим</w:t>
      </w:r>
    </w:p>
    <w:p w:rsidR="007E251C" w:rsidRPr="00EE6B11" w:rsidRDefault="000970EB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общеобразовательную программу и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детей; начальник (заведующий,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директор, руководитель,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управляющий): кабинета-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лаборатории, отдела, отделения,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сектора, учебно-консультационного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пункта, учебной (учебно-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производственной) мастерской,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учебного хозяйства и других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структурных подразделений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(подразделения) начального 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614B17" w:rsidRPr="00EE6B11" w:rsidTr="00C642C9">
        <w:trPr>
          <w:trHeight w:val="204"/>
        </w:trPr>
        <w:tc>
          <w:tcPr>
            <w:tcW w:w="2447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>среднего профессионального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образования (кроме должностей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руководителей структурных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подразделений, отнесенных к 3-му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квалификационному уровню);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старший мастер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(подразделения)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начального и (или) среднего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образования: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10441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 </w:t>
      </w:r>
      <w:r w:rsidR="000970EB" w:rsidRPr="00EE6B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6B11">
        <w:rPr>
          <w:rFonts w:ascii="Times New Roman" w:hAnsi="Times New Roman" w:cs="Times New Roman"/>
          <w:sz w:val="24"/>
          <w:szCs w:val="24"/>
        </w:rPr>
        <w:t xml:space="preserve">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 либ</w:t>
      </w:r>
      <w:r w:rsidR="000970EB" w:rsidRPr="00EE6B11">
        <w:rPr>
          <w:rFonts w:ascii="Times New Roman" w:hAnsi="Times New Roman" w:cs="Times New Roman"/>
          <w:sz w:val="24"/>
          <w:szCs w:val="24"/>
        </w:rPr>
        <w:t>о</w:t>
      </w:r>
      <w:r w:rsidRPr="00EE6B11">
        <w:rPr>
          <w:rFonts w:ascii="Times New Roman" w:hAnsi="Times New Roman" w:cs="Times New Roman"/>
          <w:sz w:val="24"/>
          <w:szCs w:val="24"/>
        </w:rPr>
        <w:t xml:space="preserve">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ко II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11277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ко II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 либо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 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квалификационной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970EB" w:rsidRPr="00EE6B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12179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 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3-й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начальник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 xml:space="preserve"> (заведующий, директор,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6B11">
        <w:rPr>
          <w:rFonts w:ascii="Times New Roman" w:hAnsi="Times New Roman" w:cs="Times New Roman"/>
          <w:sz w:val="24"/>
          <w:szCs w:val="24"/>
        </w:rPr>
        <w:t>9668</w:t>
      </w:r>
      <w:proofErr w:type="gramEnd"/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 xml:space="preserve">Квалификационный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руководитель, управляющий)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уровень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обособленного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структурного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подразделения образовательного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(подразделения)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начального и среднего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образования: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10441 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 III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  <w:gridCol w:w="4216"/>
        <w:gridCol w:w="2268"/>
      </w:tblGrid>
      <w:tr w:rsidR="00614B17" w:rsidRPr="00EE6B11" w:rsidTr="00C642C9">
        <w:trPr>
          <w:trHeight w:val="204"/>
        </w:trPr>
        <w:tc>
          <w:tcPr>
            <w:tcW w:w="2447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категории, либо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ко II группе по оплате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 xml:space="preserve">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квали</w:t>
      </w:r>
      <w:r w:rsidR="004C291A" w:rsidRPr="00EE6B11">
        <w:rPr>
          <w:rFonts w:ascii="Times New Roman" w:hAnsi="Times New Roman" w:cs="Times New Roman"/>
          <w:sz w:val="24"/>
          <w:szCs w:val="24"/>
        </w:rPr>
        <w:t>ф</w:t>
      </w:r>
      <w:r w:rsidRPr="00EE6B11">
        <w:rPr>
          <w:rFonts w:ascii="Times New Roman" w:hAnsi="Times New Roman" w:cs="Times New Roman"/>
          <w:sz w:val="24"/>
          <w:szCs w:val="24"/>
        </w:rPr>
        <w:t>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11277                    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ко II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категории, либо в учреждении,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 I группе по оплате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4C291A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руководителей, 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E251C" w:rsidRPr="00EE6B11" w:rsidRDefault="004C291A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>квалиф</w:t>
      </w:r>
      <w:r w:rsidR="007E251C" w:rsidRPr="00EE6B11">
        <w:rPr>
          <w:rFonts w:ascii="Times New Roman" w:hAnsi="Times New Roman" w:cs="Times New Roman"/>
          <w:sz w:val="24"/>
          <w:szCs w:val="24"/>
        </w:rPr>
        <w:t>икационной категории;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работе в учреждении,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12179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отнесенном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 I группе по оплате</w:t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труда руководителей, 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высшей квалификационной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категории</w:t>
      </w:r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2.2.</w:t>
      </w:r>
      <w:r w:rsidR="007E251C" w:rsidRPr="00EE6B11">
        <w:rPr>
          <w:rFonts w:ascii="Times New Roman" w:hAnsi="Times New Roman" w:cs="Times New Roman"/>
          <w:sz w:val="24"/>
          <w:szCs w:val="24"/>
        </w:rPr>
        <w:tab/>
        <w:t>Руководителям структурных подразделений и специалистам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учреждений устанавливаются повышающие коэффициенты к окладу:</w:t>
      </w:r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за специфику работы;</w:t>
      </w:r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за наличие звания;</w:t>
      </w:r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за наличие ученой степени кандидата наук и доктора наук.</w:t>
      </w:r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Решение об установлении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повышающих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коэффициентов принимается директором учреждения в отношении каждого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конкретного работника в пределах средств, предусмотренных на оплату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труда.</w:t>
      </w:r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2.2.1. Повышающие коэффициенты за специфику работы определяются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4C291A" w:rsidRPr="00EE6B11" w:rsidTr="004C291A">
        <w:trPr>
          <w:trHeight w:val="258"/>
        </w:trPr>
        <w:tc>
          <w:tcPr>
            <w:tcW w:w="6521" w:type="dxa"/>
          </w:tcPr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Основание для установления повышающего</w:t>
            </w:r>
          </w:p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  <w:tc>
          <w:tcPr>
            <w:tcW w:w="2835" w:type="dxa"/>
          </w:tcPr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Коэффициент </w:t>
            </w:r>
            <w:proofErr w:type="gramStart"/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   специфику</w:t>
            </w:r>
          </w:p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работы, %</w:t>
            </w:r>
          </w:p>
        </w:tc>
      </w:tr>
      <w:tr w:rsidR="004C291A" w:rsidRPr="00EE6B11" w:rsidTr="004C291A">
        <w:trPr>
          <w:trHeight w:val="204"/>
        </w:trPr>
        <w:tc>
          <w:tcPr>
            <w:tcW w:w="6521" w:type="dxa"/>
          </w:tcPr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291A" w:rsidRPr="00EE6B11" w:rsidRDefault="004C291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Общеобразовательные учреждения: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лицей (педагогические работники, работающие в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лицейских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)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гимназия (педагогические работники, работающие в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4C291A" w:rsidRPr="00EE6B11">
        <w:rPr>
          <w:rFonts w:ascii="Times New Roman" w:hAnsi="Times New Roman" w:cs="Times New Roman"/>
          <w:sz w:val="24"/>
          <w:szCs w:val="24"/>
        </w:rPr>
        <w:t>10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гимназических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)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C291A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центр образования (педагогические работники,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AE4F44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4C291A"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4C291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работающие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в центре)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центр развития (педагогические работники,</w:t>
      </w:r>
      <w:r w:rsidR="004C291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4C291A" w:rsidRPr="00EE6B11">
        <w:rPr>
          <w:rFonts w:ascii="Times New Roman" w:hAnsi="Times New Roman" w:cs="Times New Roman"/>
          <w:sz w:val="24"/>
          <w:szCs w:val="24"/>
        </w:rPr>
        <w:t>10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работающие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в центре)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614B17" w:rsidRPr="00EE6B11" w:rsidTr="00C642C9">
        <w:trPr>
          <w:trHeight w:val="204"/>
        </w:trPr>
        <w:tc>
          <w:tcPr>
            <w:tcW w:w="6521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4B17" w:rsidRPr="00EE6B11" w:rsidRDefault="00614B1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индивидуальное обучение на дому детей, имеющих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ограниченные возможности здоровья на основании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медицинского заключения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индивидуальное и групповое обучение детей,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находящихся на длительном лечении в детских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больницах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(клиниках) и детских отделениях больниц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для взрослых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работники, владеющие иностранным языком и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применяющие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его в работе в общеобразовательных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учреждениях с углубленным изучением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языка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школы-интернаты, в том числе:</w:t>
      </w:r>
      <w:r w:rsidR="000146C4"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школы-интернаты всех наименований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кадетская школа-интернат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Образовательные учреждения для детей-сирот и детей,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оставшихся без попечения родителей, в том числе: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детский дом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Оздоровительные образовательные учреждения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санаторного типа (классы, группы) для детей,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нуждающихся в длительном лечении (педагогическим</w:t>
      </w:r>
      <w:proofErr w:type="gramEnd"/>
    </w:p>
    <w:p w:rsidR="007E251C" w:rsidRPr="00EE6B11" w:rsidRDefault="000146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работникам)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Специальные (коррекционные) образовательные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(отделения, классы, группы)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обучающихся (воспитанников) с отклонениями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развитии (в том числе с задержкой психического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развития), в том числе: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детский сад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школа-интернат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Образовательные учреждения среднего</w:t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 (средние специальные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учебные заведения), колледжи всех наименований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Образовательные учреждения для детей,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нуждающихся в психолого-педагогической и медико-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социальной помощи, в том числе: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логопедические пункты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0146C4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Классы (группы) компенсирующего обучения,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D0D98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специальные коррекционные классы (группы)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детей с отклонениями в развитии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различной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направленности в образовательных учреждениях всех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типов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DE625C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наличии оснований для применения двух и более коэффициентов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соответствующие коэффициенты суммируются.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2.2.2.</w:t>
      </w:r>
      <w:r w:rsidR="007E251C" w:rsidRPr="00EE6B11">
        <w:rPr>
          <w:rFonts w:ascii="Times New Roman" w:hAnsi="Times New Roman" w:cs="Times New Roman"/>
          <w:sz w:val="24"/>
          <w:szCs w:val="24"/>
        </w:rPr>
        <w:tab/>
        <w:t>Повышающий коэффициент за наличие звания «Заслуженный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учитель Российской Федерации», «Заслуженный учитель Республики Дагестан»,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«Народный учитель Российской Федерации» и «Народный учитель Республики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Дагестан» увеличивает оклад (должностной оклад) педагогических работников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 8 процентов для всех образовательных организаций, за исключением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организаций высшего и дополнительного профессионального образования, 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также научных организаций.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При наличии нескольких почетных званий оплата производится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одному, имеющему наибольшее значение.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увеличивает оклад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(должностной оклад) профессорско-преподавательского состава,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работников и руководителей структурных подразделений организаций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и дополнительного профессионального образования, а также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организаций: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наличии ученого звания доцента или старшего научного сотрудника 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 40 процентов;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наличии ученого звания профессора - на 60 процентов.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2.2.3.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Повышающий коэффициент за наличие ученой степени увеличивает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оклад (должностной оклад) педагогическим работникам при работе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соответствующей профессии: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наличии ученой степени кандидата наук - на 20 процентов;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наличии ученой степени доктора наук - на 30 процентов.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составу, научным работникам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устанавливается надбавка к окладам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(должностным окладам) в размере: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3000 рублей - за ученую степень кандидата наук;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7000 рублей - за ученую степень доктора наук.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наличии звания и ученой степени оплата производится по каждому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основанию.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2.3.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Повышающие коэффициенты применяются при исчислении выплат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основной работе и работе, осуществляемой по совместительству.</w:t>
      </w:r>
    </w:p>
    <w:p w:rsidR="007E251C" w:rsidRPr="00EE6B11" w:rsidRDefault="004D0D98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Установление повышающих коэффициентов образует новый оклад,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>выплаты компенсационного и стимулирующего характера исчисляются исходя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из нового оклада.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11">
        <w:rPr>
          <w:rFonts w:ascii="Times New Roman" w:hAnsi="Times New Roman" w:cs="Times New Roman"/>
          <w:b/>
          <w:sz w:val="24"/>
          <w:szCs w:val="24"/>
        </w:rPr>
        <w:t>3.</w:t>
      </w:r>
      <w:r w:rsidR="00DE625C" w:rsidRPr="00EE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b/>
          <w:sz w:val="24"/>
          <w:szCs w:val="24"/>
        </w:rPr>
        <w:t>Условия оплаты труда директоров, заместителей директоров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11">
        <w:rPr>
          <w:rFonts w:ascii="Times New Roman" w:hAnsi="Times New Roman" w:cs="Times New Roman"/>
          <w:b/>
          <w:sz w:val="24"/>
          <w:szCs w:val="24"/>
        </w:rPr>
        <w:t>и главных бухгалтеров учреждений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3.1.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Заработная плата директоров, заместителей директоров и главных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бухгалтеров учреждений состоит из должностного оклада, выплат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характера.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Решение об установлении размера должностного оклада, выплат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 директорам учреждений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C642C9" w:rsidRPr="00EE6B11">
        <w:rPr>
          <w:rFonts w:ascii="Times New Roman" w:hAnsi="Times New Roman" w:cs="Times New Roman"/>
          <w:sz w:val="24"/>
          <w:szCs w:val="24"/>
        </w:rPr>
        <w:t>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.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Решение о премировании заместителей директора и главного бухгалтера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принимается директором.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Условия оплаты труда руководителей учреждений устанавливаются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трудовом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, заключенном на основе типовой формы трудового договора,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Правительства Российской Федерации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12 апреля 2013 года № 329 «О типовой форме трудового договора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руководителем государственного (муниципального) учреждения».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3.2.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Размер должностного оклада руководителя учреждения определяется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трудовым договором в зависимости от сложности труда, в том числе с учетом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масштаба управления и особенностей деятельности и значимости учреждения.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показателя эффективности работы директора учреждения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C642C9" w:rsidRPr="00EE6B11">
        <w:rPr>
          <w:rFonts w:ascii="Times New Roman" w:hAnsi="Times New Roman" w:cs="Times New Roman"/>
          <w:sz w:val="24"/>
          <w:szCs w:val="24"/>
        </w:rPr>
        <w:t>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 xml:space="preserve"> может быть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установлен рост средней заработной платы работников учреждения в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отчетном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году по сравнению с предыдущим годом, без учета повышения размера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в соответствии с решением Правительства Республики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Дагестан.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19C4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руководителей, заместителей руководителей, главных бухгалтеров учреждений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среднемесячной заработной платы работников этих учреждений (без учета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руководителя, заместителей руководителя, главного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бухгалтера) определяется нормативным правовым актом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 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, осуществляющего функции и полномочия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учредителя соответствующих учреждений, в кратности от 1 до 3.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Должностные оклады заместителей директоров и главных бухгалтеров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учреждений устанавливаются на 10-30 процентов ниже должностных окладов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руководителей этих учреждений.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К основному персоналу учреждения относятся работники,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непосредственно обеспечивающие выполнение функций, для реализации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создано учреждение (педагогические работники).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Перечень должностей и профессий работников учреждений, которые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относятся к основному персоналу по виду экономической деятельности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«Образование», устанавливается Министерством образования и науки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Республики Дагестан.</w:t>
      </w:r>
    </w:p>
    <w:p w:rsidR="007E251C" w:rsidRPr="00EE6B11" w:rsidRDefault="00DE625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Соотношение среднемесячной заработной платы руководителей,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заместителей руководителей, главных бухгалтеров учреждений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среднемесячной заработной платы работников этих учреждений, формируемой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финансового обеспечения, рассчитывается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календарный год. Соотношение среднемесячной заработной 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руководителя, заместителей руководителя, главного бухгалтера учреждения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среднемесячной заработной платы работников учреждения определяется путем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деления среднемесячной заработной платы соответствующего руководителя,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заместителя руководителя, главного бухгалтера на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среднемесячную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заработную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плату работников этого учреждения. Определение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заработной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 xml:space="preserve">платы в указанных целях осуществляется в соответствии с Положением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особенностях порядка исчисления средней заработной платы,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 декабря 2007 года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№ 922 «Об особенностях порядка исчисления средней заработной платы».</w:t>
      </w:r>
    </w:p>
    <w:p w:rsidR="007E251C" w:rsidRPr="00EE6B11" w:rsidRDefault="005819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определении средней заработной платы работников основного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персонала учреждения учитываются оклады (должностные оклады) (без учета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повышения за работу в сельской местности и специфику работы), ставки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заработной платы и выплаты стимулирующего характера (за исключением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выплат, не предусмотренных системой оплаты труда и материальной помощи) за</w:t>
      </w:r>
      <w:r w:rsidR="005819C4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календарный год, предшествующий году установления должностного оклада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руководителю.</w:t>
      </w:r>
    </w:p>
    <w:p w:rsidR="007E251C" w:rsidRPr="00EE6B11" w:rsidRDefault="005819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Для определения должностного оклада руководителя учреждения вводится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коэффициент, учитывающий масштаб и уровень управления исходя из группы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 оплате труда.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19C4" w:rsidRPr="00EE6B11">
        <w:rPr>
          <w:rFonts w:ascii="Times New Roman" w:hAnsi="Times New Roman" w:cs="Times New Roman"/>
          <w:sz w:val="24"/>
          <w:szCs w:val="24"/>
        </w:rPr>
        <w:t xml:space="preserve">3.3.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Должностной оклад руководителя учреждения исчисляется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следующей формуле:</w:t>
      </w:r>
    </w:p>
    <w:p w:rsidR="007E251C" w:rsidRPr="00EE6B11" w:rsidRDefault="005819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E251C" w:rsidRPr="00EE6B11">
        <w:rPr>
          <w:rFonts w:ascii="Times New Roman" w:hAnsi="Times New Roman" w:cs="Times New Roman"/>
          <w:sz w:val="24"/>
          <w:szCs w:val="24"/>
        </w:rPr>
        <w:t>Орук</w:t>
      </w:r>
      <w:proofErr w:type="spell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="007E251C" w:rsidRPr="00EE6B11"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>, где:</w:t>
      </w:r>
    </w:p>
    <w:p w:rsidR="007E251C" w:rsidRPr="00EE6B11" w:rsidRDefault="005819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E251C" w:rsidRPr="00EE6B11">
        <w:rPr>
          <w:rFonts w:ascii="Times New Roman" w:hAnsi="Times New Roman" w:cs="Times New Roman"/>
          <w:sz w:val="24"/>
          <w:szCs w:val="24"/>
        </w:rPr>
        <w:t>Орук</w:t>
      </w:r>
      <w:proofErr w:type="spellEnd"/>
      <w:r w:rsidR="007E251C" w:rsidRPr="00EE6B11">
        <w:rPr>
          <w:rFonts w:ascii="Times New Roman" w:hAnsi="Times New Roman" w:cs="Times New Roman"/>
          <w:sz w:val="24"/>
          <w:szCs w:val="24"/>
        </w:rPr>
        <w:t>. - должностной оклад руководителя;</w:t>
      </w:r>
    </w:p>
    <w:p w:rsidR="007E251C" w:rsidRPr="00EE6B11" w:rsidRDefault="005819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7E251C" w:rsidRPr="00EE6B11">
        <w:rPr>
          <w:rFonts w:ascii="Times New Roman" w:hAnsi="Times New Roman" w:cs="Times New Roman"/>
          <w:sz w:val="24"/>
          <w:szCs w:val="24"/>
        </w:rPr>
        <w:t>ЗПср</w:t>
      </w:r>
      <w:proofErr w:type="spell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- размер средней заработной платы работников, которые относятся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основному персоналу учреждения;</w:t>
      </w:r>
    </w:p>
    <w:p w:rsidR="007E251C" w:rsidRPr="00EE6B11" w:rsidRDefault="005819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- повышающий коэффициент, учитывающий масштаб и уровень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управления.</w:t>
      </w:r>
    </w:p>
    <w:p w:rsidR="007E251C" w:rsidRPr="00EE6B11" w:rsidRDefault="005819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3.4.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Отнесение к группам оплаты труда руководителей учреждений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осуществляется в зависимости от количества показателей образовательного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учреждения (контингент обучающихся, количество работников, наличие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компьютерных классов и т.д.).</w:t>
      </w:r>
    </w:p>
    <w:p w:rsidR="007E251C" w:rsidRPr="00EE6B11" w:rsidRDefault="005819C4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Размеры повышающего коэффициента для определения должностного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оклада руководителя учреждения по группе оплаты труда и объемные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масштаб управления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учреждением, утверждаются </w:t>
      </w:r>
      <w:r w:rsidR="00C642C9" w:rsidRPr="00EE6B11">
        <w:rPr>
          <w:rFonts w:ascii="Times New Roman" w:hAnsi="Times New Roman" w:cs="Times New Roman"/>
          <w:sz w:val="24"/>
          <w:szCs w:val="24"/>
        </w:rPr>
        <w:t>администрацией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.</w:t>
      </w:r>
    </w:p>
    <w:p w:rsidR="007E251C" w:rsidRPr="00EE6B11" w:rsidRDefault="0068333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3.5.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В случае изменения размера должностного оклада руководителя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образовательного учреждения вследствие увеличения средней величины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работников, которые относятся к основному персоналу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возглавляемого им учреждения, и (или) изменения группы оплаты труда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образовательного учреждения с ним заключается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соглашение к трудовому договору, предусматривающее соответствующее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изменение размера должностного оклада.</w:t>
      </w:r>
      <w:r w:rsidR="00C642C9" w:rsidRPr="00EE6B11">
        <w:rPr>
          <w:rFonts w:ascii="Times New Roman" w:hAnsi="Times New Roman" w:cs="Times New Roman"/>
          <w:sz w:val="24"/>
          <w:szCs w:val="24"/>
        </w:rPr>
        <w:br/>
      </w:r>
      <w:r w:rsidR="0068333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3.6.</w:t>
      </w:r>
      <w:r w:rsidR="0068333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Администрация МР «Дербентский район» </w:t>
      </w:r>
      <w:r w:rsidRPr="00EE6B11">
        <w:rPr>
          <w:rFonts w:ascii="Times New Roman" w:hAnsi="Times New Roman" w:cs="Times New Roman"/>
          <w:sz w:val="24"/>
          <w:szCs w:val="24"/>
        </w:rPr>
        <w:t>устанавливает директорам учреждений выплаты стимулирующего характера и</w:t>
      </w:r>
      <w:r w:rsidR="00C642C9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вправе централизовать до 5 процентов лимитов бюджетных обязательств,</w:t>
      </w:r>
      <w:r w:rsidR="00691333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предусмотренных на оплату труда работников соответствующих учреждений.</w:t>
      </w:r>
    </w:p>
    <w:p w:rsidR="007E251C" w:rsidRPr="00EE6B11" w:rsidRDefault="0068333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Распределение централизованных лимитов бюджетных обязательств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91333" w:rsidRPr="00EE6B11">
        <w:rPr>
          <w:rFonts w:ascii="Times New Roman" w:hAnsi="Times New Roman" w:cs="Times New Roman"/>
          <w:sz w:val="24"/>
          <w:szCs w:val="24"/>
        </w:rPr>
        <w:t>администрацией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 xml:space="preserve"> с</w:t>
      </w:r>
      <w:r w:rsidR="00691333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учетом результатов деятельности учреждения.</w:t>
      </w:r>
    </w:p>
    <w:p w:rsidR="007E251C" w:rsidRPr="00EE6B11" w:rsidRDefault="0068333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Премирование директоров учреждений осуществляется в соответствии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положением о премировании, утверждаемым нормативным актом </w:t>
      </w:r>
      <w:r w:rsidR="00691333" w:rsidRPr="00EE6B11">
        <w:rPr>
          <w:rFonts w:ascii="Times New Roman" w:hAnsi="Times New Roman" w:cs="Times New Roman"/>
          <w:sz w:val="24"/>
          <w:szCs w:val="24"/>
        </w:rPr>
        <w:t>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.</w:t>
      </w:r>
    </w:p>
    <w:p w:rsidR="007E251C" w:rsidRPr="00EE6B11" w:rsidRDefault="0068333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Премирование заместителей директора и главного бухгалтера учреждения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осуществляется в соответствии с положением о премировании, утверждаемым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нормативным актом учреждения.</w:t>
      </w:r>
    </w:p>
    <w:p w:rsidR="007E251C" w:rsidRPr="00EE6B11" w:rsidRDefault="0068333A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3.7.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Директорам учреждений и их заместителям по согласованию с</w:t>
      </w:r>
      <w:r w:rsidR="00691333" w:rsidRPr="00EE6B11">
        <w:rPr>
          <w:rFonts w:ascii="Times New Roman" w:hAnsi="Times New Roman" w:cs="Times New Roman"/>
          <w:sz w:val="24"/>
          <w:szCs w:val="24"/>
        </w:rPr>
        <w:t xml:space="preserve"> администрацией МР «Дербентский район»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 разрешается вести в</w:t>
      </w:r>
      <w:r w:rsidR="00691333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учреждениях, в штате которых они состоят, </w:t>
      </w:r>
      <w:r w:rsidR="007E251C" w:rsidRPr="00EE6B11">
        <w:rPr>
          <w:rFonts w:ascii="Times New Roman" w:hAnsi="Times New Roman" w:cs="Times New Roman"/>
          <w:sz w:val="24"/>
          <w:szCs w:val="24"/>
        </w:rPr>
        <w:lastRenderedPageBreak/>
        <w:t>работу по специальности в пределах</w:t>
      </w:r>
      <w:r w:rsidR="00691333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рабочего времени по основной должности, но не более 12 часов в неделю.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Определение размеров заработной платы директоров и их заместителей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основной должности и работе по специальности, выполняемой в порядке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совмещения, производится раздельно по каждой из должностей (виду работ).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11">
        <w:rPr>
          <w:rFonts w:ascii="Times New Roman" w:hAnsi="Times New Roman" w:cs="Times New Roman"/>
          <w:b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b/>
          <w:sz w:val="24"/>
          <w:szCs w:val="24"/>
        </w:rPr>
        <w:t>4.</w:t>
      </w:r>
      <w:r w:rsidRPr="00EE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b/>
          <w:sz w:val="24"/>
          <w:szCs w:val="24"/>
        </w:rPr>
        <w:t>Условия осуществления и размеры выплат компенсационного характера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4.1.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В соответствии с перечнем видов выплат компенсационного характера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 учреждениях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1333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Республики Дагестан от</w:t>
      </w:r>
      <w:r w:rsidR="00691333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28 апреля 2009 года № 117, работникам устанавливаются следующие виды</w:t>
      </w:r>
      <w:r w:rsidR="00691333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выплат компенсационного характера: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выплаты работникам, занятым на тяжелых работах, работах с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(или) опасными и иными особыми условиями труда;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 (на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, отнесенных к высокогорной, пустынной и безводной местности);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работ различной квалификации, совмещении профессий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(должностей), сверхурочной работе, работе в ночное время и при выполнении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работ в других условиях, отклоняющихся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нормальных).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4.2.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Выплаты работникам, занятым на тяжелых работах, работах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вредными и (или) опасными и иными особыми условиями труда,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устанавливаются в соответствии со статьей 147 Трудового кодекса Российской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Федерации.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К указанным выплатам относится доплата за работу в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и вредных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условиях труда в повышенном размере от 4 до 12 процентов оклада,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тарифной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ставки работникам, занятым на тяжелых работах, работах с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опасными и иными условиями труда, по результатам специальной оценки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условий труда за время фактической занятости на таких работах.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Доплата устанавливается: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рабочим пищеблоков (повар, кухонный рабочий);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рабочим прачечных (рабочий (машинист) по стирке и ремонту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спецодежды, гладильщик);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рабочим котельных (истопник, машинист (кочегар) котельной, оператор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котельной, слесарь-ремонтник);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рабочим водопроводно-канализационной службы (слесарь-сантехник,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аппаратчик по химической водоочистке, машинист насосной установки);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рабочим хозяйственной службы (</w:t>
      </w:r>
      <w:proofErr w:type="spellStart"/>
      <w:r w:rsidR="007E251C" w:rsidRPr="00EE6B11">
        <w:rPr>
          <w:rFonts w:ascii="Times New Roman" w:hAnsi="Times New Roman" w:cs="Times New Roman"/>
          <w:sz w:val="24"/>
          <w:szCs w:val="24"/>
        </w:rPr>
        <w:t>газоэлектросварщик</w:t>
      </w:r>
      <w:proofErr w:type="spellEnd"/>
      <w:r w:rsidR="007E251C" w:rsidRPr="00EE6B11">
        <w:rPr>
          <w:rFonts w:ascii="Times New Roman" w:hAnsi="Times New Roman" w:cs="Times New Roman"/>
          <w:sz w:val="24"/>
          <w:szCs w:val="24"/>
        </w:rPr>
        <w:t>, дезинфектор).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Если по итогам специальной оценки условий труда рабочее место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признается безопасным, то указанная выплата не производится.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Директора учреждений принимают меры по проведению специальной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оценки условий труда с целью разработки и реализации программы действий по</w:t>
      </w:r>
      <w:r w:rsidR="008F6C53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8F6C53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обеспечению безопасных условий и охраны труда работников.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4.3.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Выплаты за работу в местностях с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особыми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климатическими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условиями устанавливаются в соответствии со статьей 148 Трудового кодекса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Республики Дагестан.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Указанные выплаты причисляются к общей сумме начисленной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по окладам (должностным окладам), ставкам заработной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платы, компенсационным и стимулирующим выплатам.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4.4.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К выплатам за работу в условиях, отклоняющихся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нормальных, для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учреждений образования относятся: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а)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доплата за совмещение профессий (должностей) устанавливается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со статьей 151 Трудового кодекса Российской Федерации;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б)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доплата за расширение зоны обслуживания устанавливается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со статьей 151 Трудового кодекса Российской Федерации;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в)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доплата за увеличение объема работы или исполнение обязанностей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временно отсутствующего работника без освобождения от работы, определенной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трудовым договором, устанавливается в соответствии со статьей 151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кодекса Российской Федерации (данный подпункт не распространяется на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директора учреждения, его заместителей и главного бухгалтера);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г)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доплата за работу в ночное время устанавливается в соответствии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статьей 154 Трудового кодекса Российской Федерации.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Доплата за работу в ночное время с 22.00 до 6.00 устанавливается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каждый час работы в размере 50 процентов часовой ставки (должностного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оклада) с учетом доплаты за работу с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и (или) опасными, тяжелыми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(особо тяжелыми) и особыми условиями труда.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Расчет части оклада (должностного оклада), ставки заработной платы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час работы определяется путем деления оклада (должностного оклада), ставки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заработной платы с учетом доплаты за работу с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вредными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и (или) опасными,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тяжелыми (особо тяжелыми) и особыми условиями труда работника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среднемесячное количество рабочих часов в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календарном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году;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д)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оплата за работу в выходные и нерабочие праздничные дни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устанавливается в соответствии со статьей 153 Трудового кодекса Российской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Федерации;</w:t>
      </w:r>
    </w:p>
    <w:p w:rsidR="007E251C" w:rsidRPr="00EE6B11" w:rsidRDefault="008F6C5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е)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выплаты за работу, не входящую в круг основных обязанностей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работников, устанавливаются в следующих размерах: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4A3DAA" w:rsidRPr="00EE6B11" w:rsidTr="00C642C9">
        <w:trPr>
          <w:trHeight w:val="258"/>
        </w:trPr>
        <w:tc>
          <w:tcPr>
            <w:tcW w:w="6521" w:type="dxa"/>
          </w:tcPr>
          <w:p w:rsidR="004A3DAA" w:rsidRPr="00EE6B11" w:rsidRDefault="004A3DA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835" w:type="dxa"/>
          </w:tcPr>
          <w:p w:rsidR="004A3DAA" w:rsidRPr="00EE6B11" w:rsidRDefault="004A3DA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Размер компенсационных выплат (процентов)</w:t>
            </w:r>
          </w:p>
        </w:tc>
      </w:tr>
      <w:tr w:rsidR="004A3DAA" w:rsidRPr="00EE6B11" w:rsidTr="00C642C9">
        <w:trPr>
          <w:trHeight w:val="204"/>
        </w:trPr>
        <w:tc>
          <w:tcPr>
            <w:tcW w:w="6521" w:type="dxa"/>
          </w:tcPr>
          <w:p w:rsidR="004A3DAA" w:rsidRPr="00EE6B11" w:rsidRDefault="004A3DA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A3DAA" w:rsidRPr="00EE6B11" w:rsidRDefault="004A3DAA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классное руководство: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1-4 классы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5-11 классы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учреждения НПО и СПО (в классах с числом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4A3DAA" w:rsidRPr="00EE6B11">
        <w:rPr>
          <w:rFonts w:ascii="Times New Roman" w:hAnsi="Times New Roman" w:cs="Times New Roman"/>
          <w:sz w:val="24"/>
          <w:szCs w:val="24"/>
        </w:rPr>
        <w:t>10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учащихся менее 15 человек оплата производится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половинном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от соответствующих доплат)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проверку письменных работ: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 1-4 классах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 родному языку русской школы и русскому языку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национальной школы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 русскому языку и литературе в 5-11 классах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 математике, иностранному языку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 химии, физике, черчению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4A3DAA" w:rsidRPr="00EE6B11">
        <w:rPr>
          <w:rFonts w:ascii="Times New Roman" w:hAnsi="Times New Roman" w:cs="Times New Roman"/>
          <w:sz w:val="24"/>
          <w:szCs w:val="24"/>
        </w:rPr>
        <w:t>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(в классах с числом учащихся менее 15 человек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оплата за проверку письменных работ производится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половинном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от соответствующих доплат.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Оплата производится с учетом установленных норм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учебной нагрузки)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заведование кабинетами, лабораториями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(количество оплачиваемых кабинетов не должно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превышать 15 по средней школе, школе-интернату,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 — по основной школе, за исключением кабинетов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ОБЖ):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общеобразовательные школы, школы-интернаты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5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 СПО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5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 xml:space="preserve">За руководство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, цикловыми и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5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предметными комиссиями в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специальных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учебных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заведование вечерним, заочным отделением 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отделением по специальности при количестве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учащихся: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tabs>
          <w:tab w:val="left" w:pos="77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100 до 125 чел.</w:t>
      </w:r>
      <w:r w:rsidR="004A3DAA" w:rsidRPr="00EE6B11">
        <w:rPr>
          <w:rFonts w:ascii="Times New Roman" w:hAnsi="Times New Roman" w:cs="Times New Roman"/>
          <w:sz w:val="24"/>
          <w:szCs w:val="24"/>
        </w:rPr>
        <w:tab/>
        <w:t>11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D371F7" w:rsidRPr="00EE6B11" w:rsidTr="00A84D51">
        <w:trPr>
          <w:trHeight w:val="204"/>
        </w:trPr>
        <w:tc>
          <w:tcPr>
            <w:tcW w:w="6521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tabs>
          <w:tab w:val="left" w:pos="77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126 до 150 чел.</w:t>
      </w:r>
      <w:r w:rsidR="004A3DAA" w:rsidRPr="00EE6B11">
        <w:rPr>
          <w:rFonts w:ascii="Times New Roman" w:hAnsi="Times New Roman" w:cs="Times New Roman"/>
          <w:sz w:val="24"/>
          <w:szCs w:val="24"/>
        </w:rPr>
        <w:tab/>
        <w:t>13</w:t>
      </w:r>
    </w:p>
    <w:p w:rsidR="007E251C" w:rsidRPr="00EE6B11" w:rsidRDefault="007E251C" w:rsidP="00EE6B11">
      <w:pPr>
        <w:tabs>
          <w:tab w:val="left" w:pos="77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151 до 200 чел.</w:t>
      </w:r>
      <w:r w:rsidR="004A3DAA" w:rsidRPr="00EE6B11">
        <w:rPr>
          <w:rFonts w:ascii="Times New Roman" w:hAnsi="Times New Roman" w:cs="Times New Roman"/>
          <w:sz w:val="24"/>
          <w:szCs w:val="24"/>
        </w:rPr>
        <w:tab/>
        <w:t>16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За обслуживание вычислительной техники за каждый</w:t>
      </w:r>
      <w:r w:rsidR="004A3DAA" w:rsidRPr="00EE6B11">
        <w:rPr>
          <w:rFonts w:ascii="Times New Roman" w:hAnsi="Times New Roman" w:cs="Times New Roman"/>
          <w:sz w:val="24"/>
          <w:szCs w:val="24"/>
        </w:rPr>
        <w:t xml:space="preserve">           2 (но не более 30 на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работающий компьютер (при наличии в штате</w:t>
      </w:r>
      <w:r w:rsidR="004A3DAA" w:rsidRPr="00EE6B11">
        <w:rPr>
          <w:rFonts w:ascii="Times New Roman" w:hAnsi="Times New Roman" w:cs="Times New Roman"/>
          <w:sz w:val="24"/>
          <w:szCs w:val="24"/>
        </w:rPr>
        <w:tab/>
        <w:t xml:space="preserve">                     учреждение)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техника, договора на эксплуатацию доплата не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производится)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заведование учебно-опытным (учебным) участком:</w:t>
      </w:r>
      <w:r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tabs>
          <w:tab w:val="left" w:pos="7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основные школы</w:t>
      </w:r>
      <w:r w:rsidR="004119FA" w:rsidRPr="00EE6B11">
        <w:rPr>
          <w:rFonts w:ascii="Times New Roman" w:hAnsi="Times New Roman" w:cs="Times New Roman"/>
          <w:sz w:val="24"/>
          <w:szCs w:val="24"/>
        </w:rPr>
        <w:tab/>
        <w:t xml:space="preserve">          6</w:t>
      </w:r>
    </w:p>
    <w:p w:rsidR="007E251C" w:rsidRPr="00EE6B11" w:rsidRDefault="007E251C" w:rsidP="00EE6B11">
      <w:pPr>
        <w:tabs>
          <w:tab w:val="left" w:pos="7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средние школы</w:t>
      </w:r>
      <w:r w:rsidR="004119FA" w:rsidRPr="00EE6B11">
        <w:rPr>
          <w:rFonts w:ascii="Times New Roman" w:hAnsi="Times New Roman" w:cs="Times New Roman"/>
          <w:sz w:val="24"/>
          <w:szCs w:val="24"/>
        </w:rPr>
        <w:tab/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школы-интернаты (при наличии в штате агронома</w:t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4B17" w:rsidRPr="00EE6B11">
        <w:rPr>
          <w:rFonts w:ascii="Times New Roman" w:hAnsi="Times New Roman" w:cs="Times New Roman"/>
          <w:sz w:val="24"/>
          <w:szCs w:val="24"/>
        </w:rPr>
        <w:t xml:space="preserve">      </w:t>
      </w:r>
      <w:r w:rsidR="004119FA" w:rsidRPr="00EE6B11">
        <w:rPr>
          <w:rFonts w:ascii="Times New Roman" w:hAnsi="Times New Roman" w:cs="Times New Roman"/>
          <w:sz w:val="24"/>
          <w:szCs w:val="24"/>
        </w:rPr>
        <w:t>16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доплата не производится. Доплата производится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только в период выполнения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работ. Оплате подлежат участки площадью не менее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0,3 га)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За заведование учебными мастерскими (исполнение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обязанностей мастера) в учреждениях с числом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классов, классов-комплектов: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4119FA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до 10</w:t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6  </w:t>
      </w:r>
    </w:p>
    <w:p w:rsidR="007E251C" w:rsidRPr="00EE6B11" w:rsidRDefault="007E251C" w:rsidP="00EE6B11">
      <w:pPr>
        <w:tabs>
          <w:tab w:val="left" w:pos="708"/>
          <w:tab w:val="left" w:pos="1416"/>
          <w:tab w:val="left" w:pos="7730"/>
          <w:tab w:val="left" w:pos="7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11 до 20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ab/>
        <w:t>10</w:t>
      </w:r>
      <w:r w:rsidR="00E22E93" w:rsidRPr="00EE6B11">
        <w:rPr>
          <w:rFonts w:ascii="Times New Roman" w:hAnsi="Times New Roman" w:cs="Times New Roman"/>
          <w:sz w:val="24"/>
          <w:szCs w:val="24"/>
        </w:rPr>
        <w:tab/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21 и выше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наличии комбинированных мастерских: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 10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11 до 20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19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21 и выше (за выполнение обязанностей мастера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учебных мастерских, в которых ведутся занятия по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6B11">
        <w:rPr>
          <w:rFonts w:ascii="Times New Roman" w:hAnsi="Times New Roman" w:cs="Times New Roman"/>
          <w:sz w:val="24"/>
          <w:szCs w:val="24"/>
        </w:rPr>
        <w:t>22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обслуживающим видам труда, доплата производится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как за одну мастерскую, независимо от количества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помещений, в которых она размещена)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За проведение внеклассной работы по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воспитанию: в школах, школах-интернатах с числом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классов, классов-комплектов: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11-19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20-29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30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30 и более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60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 школах-интернатах для детей-сирот, детских домах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30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За работу с библиотечным фондом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бесплатных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учебников в зависимости от количества экземпляров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учебников в образовательном учреждении: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100 до 800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2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801 до 2000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2001 до 3500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D371F7" w:rsidRPr="00EE6B11" w:rsidTr="00A84D51">
        <w:trPr>
          <w:trHeight w:val="204"/>
        </w:trPr>
        <w:tc>
          <w:tcPr>
            <w:tcW w:w="6521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каждые последующие 1500 экз.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при этом предельный уровень общей доплаты по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учреждению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>За ведение библиотечной работы, при отсутствии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должности библиотекаря: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общеобразовательные школы с числом учащихся до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6B11">
        <w:rPr>
          <w:rFonts w:ascii="Times New Roman" w:hAnsi="Times New Roman" w:cs="Times New Roman"/>
          <w:sz w:val="24"/>
          <w:szCs w:val="24"/>
        </w:rPr>
        <w:t>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160, вечерние (сменные) общеобразовательные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школы свыше 80 при наличии книжного фонда не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менее 1000 книг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заведование учебно-консультационными пунктами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6B11">
        <w:rPr>
          <w:rFonts w:ascii="Times New Roman" w:hAnsi="Times New Roman" w:cs="Times New Roman"/>
          <w:sz w:val="24"/>
          <w:szCs w:val="24"/>
        </w:rPr>
        <w:t>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руководство начальной школой, при отсутствии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должности директора, с числом учащихся: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 20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21 до 40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22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свыше 41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30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руководство вечерней (сменной)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общеобразовательной школой, при отсутствии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должности директора, с числом учащихся: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до 60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22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60 до 100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30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осуществление воспитательных функций в процессе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проведения с детьми занятий, оздоровительных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19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мероприятий, приобщения детей к труду, привития им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санитарно-гигиенических навыков помощниками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воспитателей детских дошкольных учреждений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работу в оздоровительных лагерях всех типов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(систематическая переработка сверх нормальной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продолжительности рабочего времени)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За непосредственное осуществление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воспитательных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функций в процессе проведения с детьми занятий,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оздоровительных мероприятий, приобщения детей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труду, привития им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навыков (помощник воспитателя, няня, санитарка-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няня)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Женщинам, работающим в школах-интернатах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19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сельской местности, где по условиям труда рабочий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день разделен на части (с перерывом рабочего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времени более двух часов подряд)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преподавание русского языка в школах (классах), в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10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обучение ведется на родном языке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преподавание родного языка в школах, где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D371F7" w:rsidRPr="00EE6B11" w:rsidTr="00A84D51">
        <w:trPr>
          <w:trHeight w:val="204"/>
        </w:trPr>
        <w:tc>
          <w:tcPr>
            <w:tcW w:w="6521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371F7" w:rsidRPr="00EE6B11" w:rsidRDefault="00D371F7" w:rsidP="00EE6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обучение ведется на русском языке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наличие в группах дошкольных образовательных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детей свыше: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21 до 30 детей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31 до 40 детей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свыше 40 детей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9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наличие в классе общ</w:t>
      </w:r>
      <w:r w:rsidR="007E251C" w:rsidRPr="00EE6B11">
        <w:rPr>
          <w:rFonts w:ascii="Times New Roman" w:hAnsi="Times New Roman" w:cs="Times New Roman"/>
          <w:sz w:val="24"/>
          <w:szCs w:val="24"/>
        </w:rPr>
        <w:t>еобразовательной</w:t>
      </w: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организации детей свыше: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26 до 30 детей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3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от 31 до 40 детей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6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свыше 40 детей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r w:rsidR="00E22E93" w:rsidRPr="00EE6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t>9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4.5.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в процентах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окладам (должностным окладам), ставкам заработной платы работников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соответствующим квалификационным уровням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>квалификационной группы или в абсолютных размерах, если иное не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установлено законодательством.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работе и работе, осуществляемой по совместительству.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Размеры и условия осуществления выплат компенсационного характера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конкретизируются в локальных нормативных актах учреждений.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6B1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7E251C" w:rsidRPr="00EE6B11">
        <w:rPr>
          <w:rFonts w:ascii="Times New Roman" w:hAnsi="Times New Roman" w:cs="Times New Roman"/>
          <w:b/>
          <w:sz w:val="24"/>
          <w:szCs w:val="24"/>
        </w:rPr>
        <w:t>5.</w:t>
      </w:r>
      <w:r w:rsidRPr="00EE6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b/>
          <w:sz w:val="24"/>
          <w:szCs w:val="24"/>
        </w:rPr>
        <w:t>Условия осуществления и размеры выплат стимулирующего характера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</w:t>
      </w:r>
      <w:r w:rsidRPr="00EE6B11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5.1.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В соответствии с перечнем видов выплат стимулирующего характера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EE6B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ab/>
        <w:t>Республики</w:t>
      </w:r>
      <w:r w:rsidRPr="00EE6B11">
        <w:rPr>
          <w:rFonts w:ascii="Times New Roman" w:hAnsi="Times New Roman" w:cs="Times New Roman"/>
          <w:sz w:val="24"/>
          <w:szCs w:val="24"/>
        </w:rPr>
        <w:tab/>
        <w:t>Дагестан,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Правительства Республики Дагестан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28 апреля 2009 года № 117, работникам устанавливаются следующие виды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выплат стимулирующего характера: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работы;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за стаж непрерывной работы;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устанавливаются в процентах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окладам (должностным окладам), ставкам заработной платы работников (за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наличие звания, за стаж педагогической работы и молодому специалисту) или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абсолютных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по соответствующим квалификационным уровням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профессиональной квалификационной группы (за качество выполняемой работы,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интенсивность и высокие результаты труда, премиальные выплаты).</w:t>
      </w:r>
    </w:p>
    <w:p w:rsidR="007E251C" w:rsidRPr="00EE6B11" w:rsidRDefault="00E22E93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Установление стимулирующих выплат осуществляется органами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самоуправления учреждения образования по представлению руководителя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учреждения. Орган самоуправления создает специальную комиссию, в которую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входят директор учреждения, представители органов самоуправления, научно-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методического совета и профсоюзной организации по распределению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стимулирующей части фонда оплаты труда педагогических работников.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Стимулирующие выплаты осуществляются в пределах бюджетных ассигнований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371F7" w:rsidRPr="00EE6B11">
        <w:rPr>
          <w:rFonts w:ascii="Times New Roman" w:hAnsi="Times New Roman" w:cs="Times New Roman"/>
          <w:sz w:val="24"/>
          <w:szCs w:val="24"/>
        </w:rPr>
        <w:t>МР «Дербентский район»</w:t>
      </w:r>
      <w:r w:rsidR="00614B17" w:rsidRPr="00EE6B11">
        <w:rPr>
          <w:rFonts w:ascii="Times New Roman" w:hAnsi="Times New Roman" w:cs="Times New Roman"/>
          <w:sz w:val="24"/>
          <w:szCs w:val="24"/>
        </w:rPr>
        <w:t>, предусмотренных на оплату</w:t>
      </w:r>
      <w:r w:rsidR="00D371F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труда работников учреждения, а также средств от предпринимательской и иной</w:t>
      </w:r>
      <w:r w:rsidR="00D371F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приносящей доход деятельности, направляемых учреждением на оплату труда</w:t>
      </w:r>
      <w:r w:rsidR="00D371F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работников.</w:t>
      </w:r>
    </w:p>
    <w:p w:rsidR="007E251C" w:rsidRPr="00EE6B11" w:rsidRDefault="00FB7B3D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5.2. </w:t>
      </w:r>
      <w:r w:rsidR="007E251C" w:rsidRPr="00EE6B11">
        <w:rPr>
          <w:rFonts w:ascii="Times New Roman" w:hAnsi="Times New Roman" w:cs="Times New Roman"/>
          <w:sz w:val="24"/>
          <w:szCs w:val="24"/>
        </w:rPr>
        <w:t>Стимулирующие выплаты за интенсивность и высокие результаты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работы производятся работникам учреждения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:</w:t>
      </w:r>
    </w:p>
    <w:p w:rsidR="007E251C" w:rsidRPr="00EE6B11" w:rsidRDefault="00FB7B3D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интенсивность и напряженность работы, связанные со спецификой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контингента и большим разнообразием развивающих программ;</w:t>
      </w:r>
    </w:p>
    <w:p w:rsidR="007E251C" w:rsidRPr="00EE6B11" w:rsidRDefault="00FB7B3D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особый режим работы;</w:t>
      </w:r>
    </w:p>
    <w:p w:rsidR="007E251C" w:rsidRPr="00EE6B11" w:rsidRDefault="00FB7B3D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непосредственное участие в реализации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национальных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проектов, федеральных, республиканских программ;</w:t>
      </w:r>
    </w:p>
    <w:p w:rsidR="007E251C" w:rsidRPr="00EE6B11" w:rsidRDefault="00FB7B3D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организацию и проведение мероприятий, направленных на повышение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авторитета и имиджа учреждения.</w:t>
      </w:r>
    </w:p>
    <w:p w:rsidR="007E251C" w:rsidRPr="00EE6B11" w:rsidRDefault="00FB7B3D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5.3.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К выплатам стимулирующего характера за качество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выполняемой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работы относятся:</w:t>
      </w:r>
    </w:p>
    <w:p w:rsidR="007E251C" w:rsidRPr="00EE6B11" w:rsidRDefault="00FB7B3D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а)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стимулирующие выплаты педагогическим работникам за наличие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почетного звания:</w:t>
      </w:r>
    </w:p>
    <w:p w:rsidR="007E251C" w:rsidRPr="00EE6B11" w:rsidRDefault="00FB7B3D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лицам, награжденным знаком «Почетный работник общего образования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Российской Федерации», «Почетный работник сферы образования Российской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Федерации», - 10 процентов оклада (должностного оклада);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лицам, награжденным знаком «Почетный работник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 Российской Федерации», - 10 процентов оклада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(должностного оклада);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лицам, награжденным знаком «Почетный работник среднего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профессионального образования Российской Федерации», - 10 процентов оклада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(должностного оклада).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наличии у педагогического работника учебной нагрузки от одной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ставки и выше оплата за наличие почетного звания производится от одной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ставки. В случае, когда педагогический работник имеет учебную нагрузку менее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одной ставки, оплата производится пропорционально отработанному времени.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Директорам учреждений и их заместителям производится оплата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наличие почетного звания только в том случае, если они ведут учебную нагрузку,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 часы учебной нагрузки. Оплата производится от ставки заработной платы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пропорционально отработанному времени.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наличии нескольких почетных званий оплата производится по одному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основанию, имеющему наибольшее значение;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б)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стимулирующие выплаты молодым специалистам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3 года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работы выплачиваются в размере 20 процентов от оклада.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Молодым считается дипломированный специалист (в том числе бакалавр,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магистр, вне зависимости от формы обучения), который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2 года после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окончания учреждения среднего или высшего профессионального образования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устроился на работу в учреждение на должность, о</w:t>
      </w:r>
      <w:r w:rsidR="00614B17" w:rsidRPr="00EE6B11">
        <w:rPr>
          <w:rFonts w:ascii="Times New Roman" w:hAnsi="Times New Roman" w:cs="Times New Roman"/>
          <w:sz w:val="24"/>
          <w:szCs w:val="24"/>
        </w:rPr>
        <w:t>тносящуюся к основному</w:t>
      </w:r>
      <w:r w:rsidR="00AB2B2F"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sz w:val="24"/>
          <w:szCs w:val="24"/>
        </w:rPr>
        <w:t>персоналу (педагогическому) учреждения;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в)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стимулирующие выплаты водителям автомобилей всех типов,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имеющим: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1-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й класс - 15 процентов оклада (должностного оклада);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2-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й класс - 5 процентов оклада (должностного оклада).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5.4.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Выплата стимулирующего характера за стаж непрерывной работы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устанавливается в виде надбавки к окладу (должностному окладу), ставке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 работникам учреждения за продолжительность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педагогической работы в учреждениях образования.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Работникам, занимающим по совместительству штатные должности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, надбавка выплачивается в порядке и на условиях,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предусмотренных для этих должностей.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Надбавка за стаж непрерывной работы выплачивается с момента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возникновения права на назначение или изменения размера этой надбавки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приказа руководителя учреждения. Директор учреждения несет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своевременный пересмотр размера ежемесячной надбавки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стаж непрерывной работы работникам учреждения.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Основным документом для определения стажа работы, дающего право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получение ежемесячной надбавки к должностному окладу работником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учреждения, является трудовая книжка. В качестве дополнительных документов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могут представляться справки соответствующих организаций, подтверждающие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наличие сведений, имеющих значение при определении права на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ежемесячную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надбавку к должностному окладу за стаж непрерывной работы, заверенные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подписью руководителя и печатью.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Размер исчисления стимулирующих выплат за стаж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работы определен в следующих размерах от должностных окладов (ставок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заработной платы) с учетом учебной нагрузки: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от 3 до 5 лет - 2 процента;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от 5 до 10 лет - 3 процента;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от 10 до 15 лет - 4 процента;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свыше 15 лет - 5 процентов.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наличии у педагогического работника учебной нагрузки от одной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ставки и выше оплата за стаж педагогической работы исчисляется от одной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ставки. В случае, когда педагогический работник имеет учебную нагрузку менее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>одной ставки, оплата производится пропорционально отработанному времени.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5.5.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Премиальные выплаты по итогам работы устанавливаются работникам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учреждений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: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официально зафиксированные достижения учащихся в олимпиадах,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, исследовательской работе;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разработку программ кружков и факультативов;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о</w:t>
      </w:r>
      <w:r w:rsidR="007E251C" w:rsidRPr="00EE6B11">
        <w:rPr>
          <w:rFonts w:ascii="Times New Roman" w:hAnsi="Times New Roman" w:cs="Times New Roman"/>
          <w:sz w:val="24"/>
          <w:szCs w:val="24"/>
        </w:rPr>
        <w:t>фициально зафиксированные достижения педагога в конкурсах и</w:t>
      </w:r>
      <w:r w:rsidRPr="00EE6B11">
        <w:rPr>
          <w:rFonts w:ascii="Times New Roman" w:hAnsi="Times New Roman" w:cs="Times New Roman"/>
          <w:sz w:val="24"/>
          <w:szCs w:val="24"/>
        </w:rPr>
        <w:br/>
      </w:r>
      <w:r w:rsidR="007E251C" w:rsidRPr="00EE6B11">
        <w:rPr>
          <w:rFonts w:ascii="Times New Roman" w:hAnsi="Times New Roman" w:cs="Times New Roman"/>
          <w:sz w:val="24"/>
          <w:szCs w:val="24"/>
        </w:rPr>
        <w:t>исследовательской работе;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="007E251C" w:rsidRPr="00EE6B11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мероприятий, в том числе социальных проектов;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участие педагога в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экспериментальной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или научно-методической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деятельности, в том числе активное участие в семинарах, конференциях,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>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создание сетевых, инновационных программ, в том числе элективных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курсов, в рамках профильного обучения, утвержденных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внешними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рецензентами;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авторские программы разного типа;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образцовое содержание кабинета;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высокий уровень организации и проведения итоговой и промежуточной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аттестации учащихся;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высокий уровень организации и контроля (мониторинга) учебно-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воспитательного процесса;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качественную организацию работы общественных органов, участвующих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в управлении школой (экспертно-методический совет, педагогический совет,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органы ученического самоуправления и т.д.);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сохранение контингента учащихся в 10-11 классах;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обеспечение выполнения требований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="007E251C" w:rsidRPr="00EE6B11">
        <w:rPr>
          <w:rFonts w:ascii="Times New Roman" w:hAnsi="Times New Roman" w:cs="Times New Roman"/>
          <w:sz w:val="24"/>
          <w:szCs w:val="24"/>
        </w:rPr>
        <w:t xml:space="preserve"> и электробезопасности,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высокое качество подготовки и организации ремонтных работ;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своевременное обеспечение необходимым инвентарем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процесса;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внедрение новых программ, положений, подготовка экономических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расчетов;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качественное ведение документации на основании актов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контроля;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отсутствие жалоб со стороны работников.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5.6.</w:t>
      </w:r>
      <w:r w:rsidRPr="00EE6B11">
        <w:rPr>
          <w:rFonts w:ascii="Times New Roman" w:hAnsi="Times New Roman" w:cs="Times New Roman"/>
          <w:sz w:val="24"/>
          <w:szCs w:val="24"/>
        </w:rPr>
        <w:t xml:space="preserve"> Ра</w:t>
      </w:r>
      <w:r w:rsidR="007E251C" w:rsidRPr="00EE6B11">
        <w:rPr>
          <w:rFonts w:ascii="Times New Roman" w:hAnsi="Times New Roman" w:cs="Times New Roman"/>
          <w:sz w:val="24"/>
          <w:szCs w:val="24"/>
        </w:rPr>
        <w:t>ботники учреждений премируются: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а) </w:t>
      </w:r>
      <w:r w:rsidR="007E251C" w:rsidRPr="00EE6B11">
        <w:rPr>
          <w:rFonts w:ascii="Times New Roman" w:hAnsi="Times New Roman" w:cs="Times New Roman"/>
          <w:sz w:val="24"/>
          <w:szCs w:val="24"/>
        </w:rPr>
        <w:t>в случае поощрения: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Правительством Республики Дагестан - в размере 10 000 рублей;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Главой Республики Дагестан - в размере 15 000 рублей;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Правительством Российской Федерации - в размере 15 000 рублей;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Президентом Российской Федерации - в размере 20 000 рублей;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="007E251C" w:rsidRPr="00EE6B11">
        <w:rPr>
          <w:rFonts w:ascii="Times New Roman" w:hAnsi="Times New Roman" w:cs="Times New Roman"/>
          <w:sz w:val="24"/>
          <w:szCs w:val="24"/>
        </w:rPr>
        <w:t>при награждении: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орденами и медалями Российской Федерации - в размере 20 000 рублей;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ведомственными наградами: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Почетной грамотой Министерства образования и науки Российской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Федерации (нагрудным знаком) - в размере 10 000 рублей;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Почетной грамотой Министерства образования и науки Республики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Даг</w:t>
      </w:r>
      <w:r w:rsidR="00614B17" w:rsidRPr="00EE6B11">
        <w:rPr>
          <w:rFonts w:ascii="Times New Roman" w:hAnsi="Times New Roman" w:cs="Times New Roman"/>
          <w:sz w:val="24"/>
          <w:szCs w:val="24"/>
        </w:rPr>
        <w:t>естан - в размере 5 000 рублей.</w:t>
      </w:r>
      <w:r w:rsidR="00AB2B2F" w:rsidRPr="00EE6B11">
        <w:rPr>
          <w:rFonts w:ascii="Times New Roman" w:hAnsi="Times New Roman" w:cs="Times New Roman"/>
          <w:sz w:val="24"/>
          <w:szCs w:val="24"/>
        </w:rPr>
        <w:br/>
        <w:t xml:space="preserve">              5.7. </w:t>
      </w:r>
      <w:r w:rsidRPr="00EE6B11">
        <w:rPr>
          <w:rFonts w:ascii="Times New Roman" w:hAnsi="Times New Roman" w:cs="Times New Roman"/>
          <w:sz w:val="24"/>
          <w:szCs w:val="24"/>
        </w:rPr>
        <w:t>Положение о порядке распределения стимулирующей части фонда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оплаты труда работников учреждения, включающее в себя конкретный перечень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критериев и размеры выплат стимули</w:t>
      </w:r>
      <w:r w:rsidR="00D371F7" w:rsidRPr="00EE6B11">
        <w:rPr>
          <w:rFonts w:ascii="Times New Roman" w:hAnsi="Times New Roman" w:cs="Times New Roman"/>
          <w:sz w:val="24"/>
          <w:szCs w:val="24"/>
        </w:rPr>
        <w:t>рующего характера, утверждается постановлением администрации 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На основе настоящего Положения администрацией учреждения совместно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lastRenderedPageBreak/>
        <w:t xml:space="preserve">с органами самоуправления учреждения разрабатывается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локальный акт, определяющий перечень критериев и показателей, размер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стимулирующих надбавок, порядок их расчета и выплаты. Указанный локальный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акт принимается общим собранием трудового коллектива, согласовывается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профсоюзным комитетом и утверждается руководителем учреждения.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Средства на оплату труда, формируемые за счет бюджетных ассигнований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371F7" w:rsidRPr="00EE6B11">
        <w:rPr>
          <w:rFonts w:ascii="Times New Roman" w:hAnsi="Times New Roman" w:cs="Times New Roman"/>
          <w:sz w:val="24"/>
          <w:szCs w:val="24"/>
        </w:rPr>
        <w:t>МР «Дербентский район»</w:t>
      </w:r>
      <w:r w:rsidRPr="00EE6B11">
        <w:rPr>
          <w:rFonts w:ascii="Times New Roman" w:hAnsi="Times New Roman" w:cs="Times New Roman"/>
          <w:sz w:val="24"/>
          <w:szCs w:val="24"/>
        </w:rPr>
        <w:t>, могут направляться</w:t>
      </w:r>
      <w:r w:rsidR="00D371F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учреждением на выплаты стимулирующего характера. При этом объем средств</w:t>
      </w:r>
      <w:r w:rsidR="00D371F7"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t>на указанные выплаты должен составлять: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для педагогических работников общеобразовательных учреждений -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не менее 5 процентов;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для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педагогических</w:t>
      </w: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работников дошкольных образовательных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учреждений - не менее 5 процентов;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для преподавателей и мастеров производственного обучения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образовательных учреждений профессионального образования - не менее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5 процентов;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для лиц, занимающих другие должности, не менее 5 процентов.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6B11">
        <w:rPr>
          <w:rFonts w:ascii="Times New Roman" w:hAnsi="Times New Roman" w:cs="Times New Roman"/>
          <w:sz w:val="24"/>
          <w:szCs w:val="24"/>
        </w:rPr>
        <w:br/>
      </w:r>
      <w:r w:rsidRPr="00EE6B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6. </w:t>
      </w:r>
      <w:r w:rsidR="007E251C" w:rsidRPr="00EE6B11">
        <w:rPr>
          <w:rFonts w:ascii="Times New Roman" w:hAnsi="Times New Roman" w:cs="Times New Roman"/>
          <w:b/>
          <w:sz w:val="24"/>
          <w:szCs w:val="24"/>
        </w:rPr>
        <w:t>Другие вопросы оплаты труда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</w:t>
      </w:r>
      <w:r w:rsidRPr="00EE6B1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Работникам учреждений при наличии экономии фонда оплаты труда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оказывается материальная помощь (материальное поощрение) в виде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единовременных (разовых) денежных выплат в связи с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торжественным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событием, юбилеем, смертью близких родс</w:t>
      </w:r>
      <w:r w:rsidR="00AB2B2F" w:rsidRPr="00EE6B11">
        <w:rPr>
          <w:rFonts w:ascii="Times New Roman" w:hAnsi="Times New Roman" w:cs="Times New Roman"/>
          <w:sz w:val="24"/>
          <w:szCs w:val="24"/>
        </w:rPr>
        <w:t>твенников (родителей работника,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мужа (жены), детей), утратой жилья, имущества в результате несчастного случая,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стихийного бедствия или иных непредвиденных обстоятельств,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длительным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(более месяца) лечением в Стационарных медицинских учреждениях, в других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исключительных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тяжелого материального положения. Решение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оказании материальной помощи принимается на основании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заявления работника.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производится: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работникам - на основании приказа учреждения;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>директорам учреждений - на основании</w:t>
      </w:r>
      <w:r w:rsidR="00D371F7" w:rsidRPr="00EE6B11">
        <w:rPr>
          <w:rFonts w:ascii="Times New Roman" w:hAnsi="Times New Roman" w:cs="Times New Roman"/>
          <w:sz w:val="24"/>
          <w:szCs w:val="24"/>
        </w:rPr>
        <w:t xml:space="preserve"> распоряжения главы администрации МР «Дербентский район»</w:t>
      </w:r>
      <w:r w:rsidR="007E251C" w:rsidRPr="00EE6B11">
        <w:rPr>
          <w:rFonts w:ascii="Times New Roman" w:hAnsi="Times New Roman" w:cs="Times New Roman"/>
          <w:sz w:val="24"/>
          <w:szCs w:val="24"/>
        </w:rPr>
        <w:t>.</w:t>
      </w:r>
    </w:p>
    <w:p w:rsidR="007E251C" w:rsidRPr="00EE6B11" w:rsidRDefault="00AB2B2F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51C" w:rsidRPr="00EE6B11">
        <w:rPr>
          <w:rFonts w:ascii="Times New Roman" w:hAnsi="Times New Roman" w:cs="Times New Roman"/>
          <w:sz w:val="24"/>
          <w:szCs w:val="24"/>
        </w:rPr>
        <w:t xml:space="preserve">Материальная помощь является выплатой социального характера и </w:t>
      </w:r>
      <w:proofErr w:type="gramStart"/>
      <w:r w:rsidR="007E251C" w:rsidRPr="00EE6B1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B11">
        <w:rPr>
          <w:rFonts w:ascii="Times New Roman" w:hAnsi="Times New Roman" w:cs="Times New Roman"/>
          <w:sz w:val="24"/>
          <w:szCs w:val="24"/>
        </w:rPr>
        <w:t>исчислении</w:t>
      </w:r>
      <w:proofErr w:type="gramEnd"/>
      <w:r w:rsidRPr="00EE6B11">
        <w:rPr>
          <w:rFonts w:ascii="Times New Roman" w:hAnsi="Times New Roman" w:cs="Times New Roman"/>
          <w:sz w:val="24"/>
          <w:szCs w:val="24"/>
        </w:rPr>
        <w:t xml:space="preserve"> средней заработной платы работников не учитывается. На сумму</w:t>
      </w:r>
    </w:p>
    <w:p w:rsidR="007E251C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 xml:space="preserve">материальной помощи коэффициент за работу в местностях с </w:t>
      </w:r>
      <w:proofErr w:type="gramStart"/>
      <w:r w:rsidRPr="00EE6B11">
        <w:rPr>
          <w:rFonts w:ascii="Times New Roman" w:hAnsi="Times New Roman" w:cs="Times New Roman"/>
          <w:sz w:val="24"/>
          <w:szCs w:val="24"/>
        </w:rPr>
        <w:t>особыми</w:t>
      </w:r>
      <w:proofErr w:type="gramEnd"/>
    </w:p>
    <w:p w:rsidR="00D44323" w:rsidRPr="00EE6B11" w:rsidRDefault="007E251C" w:rsidP="00EE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11">
        <w:rPr>
          <w:rFonts w:ascii="Times New Roman" w:hAnsi="Times New Roman" w:cs="Times New Roman"/>
          <w:sz w:val="24"/>
          <w:szCs w:val="24"/>
        </w:rPr>
        <w:t>климатич</w:t>
      </w:r>
      <w:r w:rsidR="005454FE" w:rsidRPr="00EE6B11">
        <w:rPr>
          <w:rFonts w:ascii="Times New Roman" w:hAnsi="Times New Roman" w:cs="Times New Roman"/>
          <w:sz w:val="24"/>
          <w:szCs w:val="24"/>
        </w:rPr>
        <w:t>ескими условиями не применяется.</w:t>
      </w:r>
    </w:p>
    <w:sectPr w:rsidR="00D44323" w:rsidRPr="00EE6B11" w:rsidSect="00EE6B11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2F" w:rsidRDefault="0095392F" w:rsidP="000970EB">
      <w:pPr>
        <w:spacing w:after="0" w:line="240" w:lineRule="auto"/>
      </w:pPr>
      <w:r>
        <w:separator/>
      </w:r>
    </w:p>
  </w:endnote>
  <w:endnote w:type="continuationSeparator" w:id="0">
    <w:p w:rsidR="0095392F" w:rsidRDefault="0095392F" w:rsidP="0009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2F" w:rsidRDefault="0095392F" w:rsidP="000970EB">
      <w:pPr>
        <w:spacing w:after="0" w:line="240" w:lineRule="auto"/>
      </w:pPr>
      <w:r>
        <w:separator/>
      </w:r>
    </w:p>
  </w:footnote>
  <w:footnote w:type="continuationSeparator" w:id="0">
    <w:p w:rsidR="0095392F" w:rsidRDefault="0095392F" w:rsidP="0009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C"/>
    <w:rsid w:val="000146C4"/>
    <w:rsid w:val="000970EB"/>
    <w:rsid w:val="001515FF"/>
    <w:rsid w:val="0016476B"/>
    <w:rsid w:val="001717B4"/>
    <w:rsid w:val="001A4E8C"/>
    <w:rsid w:val="002E5FDD"/>
    <w:rsid w:val="0040455E"/>
    <w:rsid w:val="004119FA"/>
    <w:rsid w:val="004429F9"/>
    <w:rsid w:val="004A3DAA"/>
    <w:rsid w:val="004C291A"/>
    <w:rsid w:val="004D0D98"/>
    <w:rsid w:val="005454FE"/>
    <w:rsid w:val="005819C4"/>
    <w:rsid w:val="005907DF"/>
    <w:rsid w:val="00614B17"/>
    <w:rsid w:val="0068333A"/>
    <w:rsid w:val="00691333"/>
    <w:rsid w:val="00700122"/>
    <w:rsid w:val="007E251C"/>
    <w:rsid w:val="00890773"/>
    <w:rsid w:val="008F6C53"/>
    <w:rsid w:val="0095392F"/>
    <w:rsid w:val="00982EEA"/>
    <w:rsid w:val="00A51F35"/>
    <w:rsid w:val="00A84D51"/>
    <w:rsid w:val="00AB2B2F"/>
    <w:rsid w:val="00AE4F44"/>
    <w:rsid w:val="00C47CE6"/>
    <w:rsid w:val="00C642C9"/>
    <w:rsid w:val="00D356B7"/>
    <w:rsid w:val="00D371F7"/>
    <w:rsid w:val="00D44323"/>
    <w:rsid w:val="00DE625C"/>
    <w:rsid w:val="00E22E93"/>
    <w:rsid w:val="00EE6B11"/>
    <w:rsid w:val="00F744EA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0EB"/>
  </w:style>
  <w:style w:type="paragraph" w:styleId="a5">
    <w:name w:val="footer"/>
    <w:basedOn w:val="a"/>
    <w:link w:val="a6"/>
    <w:uiPriority w:val="99"/>
    <w:unhideWhenUsed/>
    <w:rsid w:val="0009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0EB"/>
  </w:style>
  <w:style w:type="paragraph" w:styleId="a7">
    <w:name w:val="Balloon Text"/>
    <w:basedOn w:val="a"/>
    <w:link w:val="a8"/>
    <w:uiPriority w:val="99"/>
    <w:semiHidden/>
    <w:unhideWhenUsed/>
    <w:rsid w:val="004D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0EB"/>
  </w:style>
  <w:style w:type="paragraph" w:styleId="a5">
    <w:name w:val="footer"/>
    <w:basedOn w:val="a"/>
    <w:link w:val="a6"/>
    <w:uiPriority w:val="99"/>
    <w:unhideWhenUsed/>
    <w:rsid w:val="0009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0EB"/>
  </w:style>
  <w:style w:type="paragraph" w:styleId="a7">
    <w:name w:val="Balloon Text"/>
    <w:basedOn w:val="a"/>
    <w:link w:val="a8"/>
    <w:uiPriority w:val="99"/>
    <w:semiHidden/>
    <w:unhideWhenUsed/>
    <w:rsid w:val="004D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7974</Words>
  <Characters>45456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19</cp:revision>
  <cp:lastPrinted>2019-03-26T07:09:00Z</cp:lastPrinted>
  <dcterms:created xsi:type="dcterms:W3CDTF">2019-03-11T11:21:00Z</dcterms:created>
  <dcterms:modified xsi:type="dcterms:W3CDTF">2019-10-28T12:13:00Z</dcterms:modified>
</cp:coreProperties>
</file>